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right"/>
        <w:rPr>
          <w:rFonts w:ascii="Times New Roman" w:hAnsi="Times New Roman"/>
          <w:b/>
          <w:b/>
          <w:color w:val="000000"/>
          <w:sz w:val="28"/>
          <w:szCs w:val="28"/>
        </w:rPr>
      </w:pPr>
      <w:r>
        <w:rPr>
          <w:rFonts w:ascii="Times New Roman" w:hAnsi="Times New Roman"/>
          <w:b/>
          <w:color w:val="000000"/>
          <w:sz w:val="28"/>
          <w:szCs w:val="28"/>
        </w:rPr>
        <w:t>Приложение № 1</w:t>
      </w:r>
    </w:p>
    <w:p>
      <w:pPr>
        <w:pStyle w:val="Normal"/>
        <w:spacing w:lineRule="auto" w:line="240" w:before="0" w:after="0"/>
        <w:jc w:val="right"/>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color w:val="000000"/>
          <w:sz w:val="24"/>
          <w:szCs w:val="24"/>
        </w:rPr>
      </w:pPr>
      <w:r>
        <w:rPr>
          <w:rFonts w:ascii="Times New Roman" w:hAnsi="Times New Roman"/>
          <w:color w:val="000000"/>
          <w:sz w:val="24"/>
          <w:szCs w:val="24"/>
        </w:rPr>
        <w:t>Карта аудита ОП ДО в МБДОУ д/с «Ромашка»х.Малоорловский</w:t>
      </w:r>
    </w:p>
    <w:p>
      <w:pPr>
        <w:pStyle w:val="Normal"/>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b/>
          <w:b/>
          <w:bCs/>
          <w:sz w:val="24"/>
          <w:szCs w:val="24"/>
        </w:rPr>
      </w:pPr>
      <w:r>
        <w:rPr>
          <w:rFonts w:ascii="Times New Roman" w:hAnsi="Times New Roman"/>
          <w:b/>
          <w:bCs/>
          <w:sz w:val="24"/>
          <w:szCs w:val="24"/>
        </w:rPr>
        <w:t>Показатель 1. Соответствие обязательной части ОП ДО ФОП ДО; наполнение ЧФУ ОП ДО.</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Критерии анализа соответствия ОП ДО ФОП ДО</w:t>
      </w:r>
    </w:p>
    <w:tbl>
      <w:tblPr>
        <w:tblW w:w="14790" w:type="dxa"/>
        <w:jc w:val="left"/>
        <w:tblInd w:w="-5" w:type="dxa"/>
        <w:tblLayout w:type="fixed"/>
        <w:tblCellMar>
          <w:top w:w="55" w:type="dxa"/>
          <w:left w:w="55" w:type="dxa"/>
          <w:bottom w:w="55" w:type="dxa"/>
          <w:right w:w="55" w:type="dxa"/>
        </w:tblCellMar>
      </w:tblPr>
      <w:tblGrid>
        <w:gridCol w:w="9239"/>
        <w:gridCol w:w="5550"/>
      </w:tblGrid>
      <w:tr>
        <w:trPr>
          <w:trHeight w:val="630" w:hRule="atLeast"/>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b/>
                <w:b/>
                <w:bCs/>
                <w:sz w:val="24"/>
                <w:szCs w:val="24"/>
              </w:rPr>
            </w:pPr>
            <w:r>
              <w:rPr>
                <w:rFonts w:ascii="Times New Roman" w:hAnsi="Times New Roman"/>
                <w:b/>
                <w:bCs/>
                <w:sz w:val="24"/>
                <w:szCs w:val="24"/>
              </w:rPr>
              <w:t>1. Структура ОП ДО</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b/>
                <w:b/>
                <w:bCs/>
                <w:sz w:val="24"/>
                <w:szCs w:val="24"/>
              </w:rPr>
            </w:pPr>
            <w:r>
              <w:rPr>
                <w:rFonts w:ascii="Times New Roman" w:hAnsi="Times New Roman"/>
                <w:b/>
                <w:bCs/>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1.1. ОП ДО состоит из обязательной части и  части, формируемой участниками образовательных отношений (п.2.9.ФГОС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1.2. ОП ДО включает три раздела: целевой, содержательный и организационный, в каждои из которых обязательная часть и часть , формируемая участниками образовательных отношений (п.2.11.ФГОС ДО)</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1.3. В ОП ДО представлен раздел по педагогической диагностике достижения планируемых результатов, указаны формы, методы ее проведения (п.16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14789" w:type="dxa"/>
            <w:gridSpan w:val="2"/>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b/>
                <w:b/>
                <w:bCs/>
                <w:sz w:val="24"/>
                <w:szCs w:val="24"/>
              </w:rPr>
            </w:pPr>
            <w:r>
              <w:rPr>
                <w:rFonts w:ascii="Times New Roman" w:hAnsi="Times New Roman"/>
                <w:b/>
                <w:bCs/>
                <w:sz w:val="24"/>
                <w:szCs w:val="24"/>
              </w:rPr>
              <w:t>2. Целевой раздел.</w:t>
            </w:r>
          </w:p>
        </w:tc>
      </w:tr>
      <w:tr>
        <w:trPr/>
        <w:tc>
          <w:tcPr>
            <w:tcW w:w="14789" w:type="dxa"/>
            <w:gridSpan w:val="2"/>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b/>
                <w:b/>
                <w:bCs/>
                <w:color w:val="000000"/>
                <w:sz w:val="24"/>
                <w:szCs w:val="24"/>
              </w:rPr>
            </w:pPr>
            <w:r>
              <w:rPr>
                <w:rFonts w:ascii="Times New Roman" w:hAnsi="Times New Roman"/>
                <w:b/>
                <w:bCs/>
                <w:color w:val="000000"/>
                <w:sz w:val="24"/>
                <w:szCs w:val="24"/>
              </w:rPr>
              <w:t>Обязательная часть</w:t>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2.1. Цели и задачи реализации ОП ДО полностью соответствуют ФОП ДО (п.14.2.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2.2. Принципы и подходы к формированию ОП ДО полностью соответствуют ФОП ДО (п.14.3.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2.3. Описаны значимые для разработки и реализации ОП ДО характеристики, отражающие специфику ДОО (информация об организации, количестве и направленности групп, контингенте воспитанников и их семей, режиме работы ДОО, социальном партнерстве)</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2.4. Представлены характеристики особенностей развития детей раннего и дошкольного возраста</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2.5. Планируемые результаты освоения программы полностью соответствуют ФОП ДО (п.15.ФОП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rPr>
                <w:rFonts w:ascii="Times New Roman" w:hAnsi="Times New Roman"/>
                <w:sz w:val="24"/>
                <w:szCs w:val="24"/>
              </w:rPr>
            </w:pPr>
            <w:r>
              <w:rPr>
                <w:rFonts w:ascii="Times New Roman" w:hAnsi="Times New Roman"/>
                <w:sz w:val="24"/>
                <w:szCs w:val="24"/>
              </w:rPr>
              <w:t>2.6. Компоненты целевого раздела оформлены в виде ссылки на ФОП ДО:</w:t>
            </w:r>
          </w:p>
          <w:p>
            <w:pPr>
              <w:pStyle w:val="Style28"/>
              <w:widowControl w:val="false"/>
              <w:rPr>
                <w:rFonts w:ascii="Times New Roman" w:hAnsi="Times New Roman"/>
                <w:sz w:val="24"/>
                <w:szCs w:val="24"/>
              </w:rPr>
            </w:pPr>
            <w:r>
              <w:rPr>
                <w:rFonts w:ascii="Times New Roman" w:hAnsi="Times New Roman"/>
                <w:sz w:val="24"/>
                <w:szCs w:val="24"/>
              </w:rPr>
              <w:t>-цели и задачи реализации ОП ДО;</w:t>
            </w:r>
          </w:p>
          <w:p>
            <w:pPr>
              <w:pStyle w:val="Style28"/>
              <w:widowControl w:val="false"/>
              <w:rPr>
                <w:rFonts w:ascii="Times New Roman" w:hAnsi="Times New Roman"/>
                <w:sz w:val="24"/>
                <w:szCs w:val="24"/>
              </w:rPr>
            </w:pPr>
            <w:r>
              <w:rPr>
                <w:rFonts w:ascii="Times New Roman" w:hAnsi="Times New Roman"/>
                <w:sz w:val="24"/>
                <w:szCs w:val="24"/>
              </w:rPr>
              <w:t>- принципы и подходы к ее формированию;</w:t>
            </w:r>
          </w:p>
          <w:p>
            <w:pPr>
              <w:pStyle w:val="Style28"/>
              <w:widowControl w:val="false"/>
              <w:spacing w:before="0" w:after="160"/>
              <w:rPr>
                <w:rFonts w:ascii="Times New Roman" w:hAnsi="Times New Roman"/>
                <w:sz w:val="24"/>
                <w:szCs w:val="24"/>
              </w:rPr>
            </w:pPr>
            <w:r>
              <w:rPr>
                <w:rFonts w:ascii="Times New Roman" w:hAnsi="Times New Roman"/>
                <w:sz w:val="24"/>
                <w:szCs w:val="24"/>
              </w:rPr>
              <w:t>- планируемые результаты освоения программы.</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14789" w:type="dxa"/>
            <w:gridSpan w:val="2"/>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b/>
                <w:b/>
                <w:bCs/>
                <w:sz w:val="24"/>
                <w:szCs w:val="24"/>
              </w:rPr>
            </w:pPr>
            <w:r>
              <w:rPr>
                <w:rFonts w:ascii="Times New Roman" w:hAnsi="Times New Roman"/>
                <w:b/>
                <w:bCs/>
                <w:sz w:val="24"/>
                <w:szCs w:val="24"/>
              </w:rPr>
              <w:t>Часть, формируемая участниками образовательных отношений</w:t>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2.7. ЧФУ включает одну или несколько парциальных/региональных/экспериментальных программ дошкольного образования с ссылками на их размещение.</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2.8. ЧФУ представлена одной или несколькими образовательными задачами, расширяющими или дополняющими обозначенные в ФОП ДО задачи обучения, воспитания и развития детей раннего или дошкольного возрастов, задачи, технологии, формы, расширяющие содержание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2.9.ЧФУ представлена одной или несколькими парциальными/региональными/экспериментальными программами дошкольного образования и одной или несколькими образовательными задачами, расширенными или дополняющими обозначенные в ФОП ДО задачи обучения, воспитания и развития детей раннего или дошкольного возрастов (для отдельных возрастных групп/для всех возрастных групп ДОО)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2.10. Указаны перечень или количество возрастных групп, в которых реализуется ЧФУ.</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2.11.Целевой раздел ЧФУ представлен в виде ссылок на его компоненты/извлечениями из текста</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14789" w:type="dxa"/>
            <w:gridSpan w:val="2"/>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b/>
                <w:b/>
                <w:bCs/>
                <w:sz w:val="24"/>
                <w:szCs w:val="24"/>
              </w:rPr>
            </w:pPr>
            <w:r>
              <w:rPr>
                <w:rFonts w:ascii="Times New Roman" w:hAnsi="Times New Roman"/>
                <w:b/>
                <w:bCs/>
                <w:sz w:val="24"/>
                <w:szCs w:val="24"/>
              </w:rPr>
              <w:t>3. Содержательный раздел</w:t>
            </w:r>
          </w:p>
        </w:tc>
      </w:tr>
      <w:tr>
        <w:trPr/>
        <w:tc>
          <w:tcPr>
            <w:tcW w:w="14789" w:type="dxa"/>
            <w:gridSpan w:val="2"/>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b/>
                <w:b/>
                <w:bCs/>
                <w:sz w:val="24"/>
                <w:szCs w:val="24"/>
              </w:rPr>
            </w:pPr>
            <w:r>
              <w:rPr>
                <w:rFonts w:ascii="Times New Roman" w:hAnsi="Times New Roman"/>
                <w:b/>
                <w:bCs/>
                <w:sz w:val="24"/>
                <w:szCs w:val="24"/>
              </w:rPr>
              <w:t>Обязательная часть</w:t>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3.1. Описание образовательной деятельности в соответствии с направлениями развития ребёнка, представленными в пяти образовательных областях, полностью соответствует ФОП ДО и оформлено в виде ссылок на нее/извлечение из текста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3.2. В каждой образовательной области представлен перечень методических пособий, обеспечивающих реализацию ее содержания.</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3.3.Описание вариативных форм, способов, методов и средств реализации ОП ДО оформлено в виде ссылки на ФОП ДО/извлечениями из текста.</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3.4. Направления и задачи КРР включая перечисления категорий целевых групп обучающихся и содержание коррекционно-развивающей работы и оформленно в виде ссылки на ФОП ДО/извлечениями из текста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3.5. Описание особенностей образовательной деятельности разных видов и культурных практик оформлено в виде ссылки на ФОП ДО/извлечениями из текста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3.6. Описание способов и направлений поддержки детской инициативы оформлено в виде ссылки на ФОП ДО/извлечениями из текста ФОП ДО.</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3.7. Описание особенностей взаимодействия педагогического коллектива с семьями воспитанников оформлено в виде ссылки на ФОП ДО/извлечениями из текста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3.8. В обязательной части представлены иные характеристики содержания ОП ДО, наиболее существенные с точки зрения авторов 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14789" w:type="dxa"/>
            <w:gridSpan w:val="2"/>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b/>
                <w:b/>
                <w:bCs/>
                <w:sz w:val="24"/>
                <w:szCs w:val="24"/>
              </w:rPr>
            </w:pPr>
            <w:r>
              <w:rPr>
                <w:rFonts w:ascii="Times New Roman" w:hAnsi="Times New Roman"/>
                <w:b/>
                <w:bCs/>
                <w:sz w:val="24"/>
                <w:szCs w:val="24"/>
              </w:rPr>
              <w:t>Программа воспитания</w:t>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3.9. Целевой раздел программы воспитания соответствует ФОП ДО по структуре и содержанию и оформлен в виде ссылки на программу воспитания в ФОП ДО/извлечениями из текста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3.10. В содержательном разделе  программы воспитания отражены характеристики уклада ДОО, воспитывающей среды ДОО, общностей ДОО, особенностей работы с родителями, организации событий в ДОО, совместной деятельности в образовательных ситуациях, пространственно-предметной среды ДОО, социального партнерства ДОО.</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3.11. Организационный раздел программы воспитания соответствует ФОП ДО по структуре и содержанию и оформлен в виде ссылки на ФОП ДО/извлечениями из текста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14789" w:type="dxa"/>
            <w:gridSpan w:val="2"/>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b/>
                <w:b/>
                <w:bCs/>
                <w:sz w:val="24"/>
                <w:szCs w:val="24"/>
              </w:rPr>
            </w:pPr>
            <w:r>
              <w:rPr>
                <w:rFonts w:ascii="Times New Roman" w:hAnsi="Times New Roman"/>
                <w:b/>
                <w:bCs/>
                <w:sz w:val="24"/>
                <w:szCs w:val="24"/>
              </w:rPr>
              <w:t>Часть, формируемая участниками образовательных отношений</w:t>
            </w:r>
          </w:p>
        </w:tc>
      </w:tr>
      <w:tr>
        <w:trPr/>
        <w:tc>
          <w:tcPr>
            <w:tcW w:w="9239" w:type="dxa"/>
            <w:tcBorders>
              <w:left w:val="single" w:sz="4" w:space="0" w:color="000000"/>
              <w:bottom w:val="single" w:sz="4" w:space="0" w:color="000000"/>
            </w:tcBorders>
          </w:tcPr>
          <w:p>
            <w:pPr>
              <w:pStyle w:val="Style28"/>
              <w:widowControl w:val="false"/>
              <w:spacing w:before="0" w:after="160"/>
              <w:rPr/>
            </w:pPr>
            <w:r>
              <w:rPr>
                <w:rFonts w:ascii="Times New Roman" w:hAnsi="Times New Roman"/>
                <w:sz w:val="24"/>
                <w:szCs w:val="24"/>
              </w:rPr>
              <w:t>3.12. В ЧФУ перечислены образовательные области, в которых реализуются парциальные программы/виды деятельности и/или культурные практики, задачи, методики, формы организации образовательной работы, расширяющие и дополняющие содержание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3.13. В ЧФУ отражены специфика национальных, социокультурных и иных условий, в которых осуществляется образовательная деятельность, потребности и интересы детей, а также возможности педагогического коллектива, сложившиеся традиции ДОО.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3.14.В ЧФУ описана образовательная деятельность в одной или нескольких образовательных областях либо ее содержание представлено в виде актуальных ссылок на верифицированные источники с его описанием.</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3.15. Структура содержательного раздела ЧФУ соответствует требованиям ФГОС ДО к ее компонентам (представлены вариативные формы, способы, методы и средства реализации ОП ДО, особенности образовательной деятельности различных видов и культурных практик, особенности взаимодействия педагогического коллектива с семьями воспитанников)</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14789" w:type="dxa"/>
            <w:gridSpan w:val="2"/>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b/>
                <w:b/>
                <w:bCs/>
                <w:sz w:val="24"/>
                <w:szCs w:val="24"/>
              </w:rPr>
            </w:pPr>
            <w:r>
              <w:rPr>
                <w:rFonts w:ascii="Times New Roman" w:hAnsi="Times New Roman"/>
                <w:b/>
                <w:bCs/>
                <w:sz w:val="24"/>
                <w:szCs w:val="24"/>
              </w:rPr>
              <w:t>4. Организационный раздел</w:t>
            </w:r>
          </w:p>
        </w:tc>
      </w:tr>
      <w:tr>
        <w:trPr/>
        <w:tc>
          <w:tcPr>
            <w:tcW w:w="14789" w:type="dxa"/>
            <w:gridSpan w:val="2"/>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b/>
                <w:b/>
                <w:bCs/>
                <w:sz w:val="24"/>
                <w:szCs w:val="24"/>
              </w:rPr>
            </w:pPr>
            <w:r>
              <w:rPr>
                <w:rFonts w:ascii="Times New Roman" w:hAnsi="Times New Roman"/>
                <w:b/>
                <w:bCs/>
                <w:sz w:val="24"/>
                <w:szCs w:val="24"/>
              </w:rPr>
              <w:t>Обязательная часть</w:t>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4.1.Психолог-педагогические условия реализации ОП ДО полностью соответствуют ФОП ДО и оформлены в виде ссылки на нее(п.30 ФОП ДО)/извлечениями из текста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4.2. Представлено описание МТО ОП ДО, раскрывающего особенности МТО ДОО.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4.3. Представлены особенности РППС ДОО и оформлены в виде ссылки на нее (п.31 ФОП ДО)/извлечениями из текста ФОП ДО.</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4.4. Описана обеспеченность методическими материалами и средствами обучения и воспитания в ДОО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4.5. Представлены кадровые условия реализации 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pPr>
            <w:r>
              <w:rPr>
                <w:rFonts w:ascii="Times New Roman" w:hAnsi="Times New Roman"/>
                <w:sz w:val="24"/>
                <w:szCs w:val="24"/>
              </w:rPr>
              <w:t xml:space="preserve">4.6. </w:t>
            </w:r>
            <w:r>
              <w:rPr>
                <w:rFonts w:ascii="Times New Roman" w:hAnsi="Times New Roman"/>
                <w:i w:val="false"/>
                <w:iCs w:val="false"/>
                <w:sz w:val="24"/>
                <w:szCs w:val="24"/>
              </w:rPr>
              <w:t>Распорядок и или режим дня полностью соответствует ФОП ДО и оформлен в виде ссылки на ФОП ДО(п.35 ФОП ДО)/извлечениями из текста ФОП ДО.</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4.7. Представлен календарный план воспитательной работы, отражающий традиционные события, праздники, мероприятия, проводимые в ДОО на основе Федерального календарного плана воспитательной работы.</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4.8. Описание материально-технического обеспечения, обеспеченности методическими материалами и средствами обучения и воспитания в соответствии с парциальными программами/задачами/методами, оформленные в виде ссылок на верифицированные ресурсы/ извлечениями из текста.</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4.9. Раскрыты особенности организации РППС, которые характеризуют условия, созданные в ДОО для реализации парциальных программ/задач/форм и методов.</w:t>
            </w:r>
          </w:p>
        </w:tc>
        <w:tc>
          <w:tcPr>
            <w:tcW w:w="5550"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t>4.10. Представлены кадровые условия реализации парциальных программ/задач/методов, свидетельствующие об обеспеченности ДОО кадровым потенциалом для их реализации.</w:t>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c>
          <w:tcPr>
            <w:tcW w:w="5550" w:type="dxa"/>
            <w:tcBorders>
              <w:left w:val="single" w:sz="4" w:space="0" w:color="000000"/>
              <w:bottom w:val="single" w:sz="4" w:space="0" w:color="000000"/>
              <w:right w:val="single" w:sz="4" w:space="0" w:color="000000"/>
            </w:tcBorders>
          </w:tcPr>
          <w:p>
            <w:pPr>
              <w:pStyle w:val="Style28"/>
              <w:widowControl w:val="false"/>
              <w:spacing w:before="0" w:after="160"/>
              <w:rPr>
                <w:rFonts w:ascii="Times New Roman" w:hAnsi="Times New Roman"/>
                <w:sz w:val="24"/>
                <w:szCs w:val="24"/>
              </w:rPr>
            </w:pPr>
            <w:r>
              <w:rPr>
                <w:rFonts w:ascii="Times New Roman" w:hAnsi="Times New Roman"/>
                <w:sz w:val="24"/>
                <w:szCs w:val="24"/>
              </w:rPr>
            </w:r>
          </w:p>
        </w:tc>
      </w:tr>
    </w:tbl>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b/>
          <w:b/>
          <w:bCs/>
          <w:color w:val="000000"/>
          <w:sz w:val="28"/>
          <w:szCs w:val="28"/>
        </w:rPr>
      </w:pPr>
      <w:r>
        <w:rPr>
          <w:b/>
          <w:bCs/>
          <w:color w:val="000000"/>
          <w:sz w:val="28"/>
          <w:szCs w:val="28"/>
        </w:rPr>
      </w:r>
    </w:p>
    <w:p>
      <w:pPr>
        <w:pStyle w:val="Normal"/>
        <w:jc w:val="both"/>
        <w:rPr>
          <w:b/>
          <w:b/>
          <w:bCs/>
          <w:sz w:val="28"/>
          <w:szCs w:val="28"/>
        </w:rPr>
      </w:pPr>
      <w:r>
        <w:rPr>
          <w:b/>
          <w:bCs/>
          <w:sz w:val="28"/>
          <w:szCs w:val="28"/>
        </w:rPr>
      </w:r>
    </w:p>
    <w:p>
      <w:pPr>
        <w:pStyle w:val="Normal"/>
        <w:spacing w:lineRule="auto" w:line="240" w:before="0" w:after="0"/>
        <w:jc w:val="center"/>
        <w:rPr>
          <w:color w:val="000000"/>
        </w:rPr>
      </w:pPr>
      <w:r>
        <w:rPr>
          <w:color w:val="000000"/>
        </w:rPr>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Для приложений 1-3:</w:t>
      </w:r>
    </w:p>
    <w:tbl>
      <w:tblPr>
        <w:tblW w:w="14146" w:type="dxa"/>
        <w:jc w:val="center"/>
        <w:tblInd w:w="0" w:type="dxa"/>
        <w:tblLayout w:type="fixed"/>
        <w:tblCellMar>
          <w:top w:w="0" w:type="dxa"/>
          <w:left w:w="108" w:type="dxa"/>
          <w:bottom w:w="0" w:type="dxa"/>
          <w:right w:w="108" w:type="dxa"/>
        </w:tblCellMar>
      </w:tblPr>
      <w:tblGrid>
        <w:gridCol w:w="3597"/>
        <w:gridCol w:w="3402"/>
        <w:gridCol w:w="3402"/>
        <w:gridCol w:w="3744"/>
      </w:tblGrid>
      <w:tr>
        <w:trPr/>
        <w:tc>
          <w:tcPr>
            <w:tcW w:w="3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0"/>
                <w:szCs w:val="20"/>
              </w:rPr>
            </w:pPr>
            <w:r>
              <w:rPr>
                <w:rFonts w:ascii="Times New Roman" w:hAnsi="Times New Roman"/>
                <w:b/>
                <w:color w:val="000000"/>
                <w:sz w:val="20"/>
                <w:szCs w:val="20"/>
              </w:rPr>
              <w:t>0 – показатель не представлен</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0"/>
                <w:szCs w:val="20"/>
              </w:rPr>
            </w:pPr>
            <w:r>
              <w:rPr>
                <w:rFonts w:ascii="Times New Roman" w:hAnsi="Times New Roman"/>
                <w:b/>
                <w:color w:val="000000"/>
                <w:sz w:val="20"/>
                <w:szCs w:val="20"/>
              </w:rPr>
              <w:t>1 – соответствует</w:t>
            </w:r>
          </w:p>
          <w:p>
            <w:pPr>
              <w:pStyle w:val="Normal"/>
              <w:widowControl w:val="false"/>
              <w:spacing w:lineRule="auto" w:line="240" w:before="0" w:after="0"/>
              <w:jc w:val="center"/>
              <w:rPr>
                <w:rFonts w:ascii="Times New Roman" w:hAnsi="Times New Roman"/>
                <w:b/>
                <w:b/>
                <w:color w:val="000000"/>
                <w:sz w:val="20"/>
                <w:szCs w:val="20"/>
              </w:rPr>
            </w:pPr>
            <w:r>
              <w:rPr>
                <w:rFonts w:ascii="Times New Roman" w:hAnsi="Times New Roman"/>
                <w:b/>
                <w:color w:val="000000"/>
                <w:sz w:val="20"/>
                <w:szCs w:val="20"/>
              </w:rPr>
              <w:t>в меньшей степени</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0"/>
                <w:szCs w:val="20"/>
              </w:rPr>
            </w:pPr>
            <w:r>
              <w:rPr>
                <w:rFonts w:ascii="Times New Roman" w:hAnsi="Times New Roman"/>
                <w:b/>
                <w:color w:val="000000"/>
                <w:sz w:val="20"/>
                <w:szCs w:val="20"/>
              </w:rPr>
              <w:t>2 – соответствует</w:t>
            </w:r>
          </w:p>
          <w:p>
            <w:pPr>
              <w:pStyle w:val="Normal"/>
              <w:widowControl w:val="false"/>
              <w:spacing w:lineRule="auto" w:line="240" w:before="0" w:after="0"/>
              <w:jc w:val="center"/>
              <w:rPr>
                <w:rFonts w:ascii="Times New Roman" w:hAnsi="Times New Roman"/>
                <w:b/>
                <w:b/>
                <w:color w:val="000000"/>
                <w:sz w:val="20"/>
                <w:szCs w:val="20"/>
              </w:rPr>
            </w:pPr>
            <w:r>
              <w:rPr>
                <w:rFonts w:ascii="Times New Roman" w:hAnsi="Times New Roman"/>
                <w:b/>
                <w:color w:val="000000"/>
                <w:sz w:val="20"/>
                <w:szCs w:val="20"/>
              </w:rPr>
              <w:t>в большей степени</w:t>
            </w:r>
          </w:p>
        </w:tc>
        <w:tc>
          <w:tcPr>
            <w:tcW w:w="37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0"/>
                <w:szCs w:val="20"/>
              </w:rPr>
            </w:pPr>
            <w:r>
              <w:rPr>
                <w:rFonts w:ascii="Times New Roman" w:hAnsi="Times New Roman"/>
                <w:b/>
                <w:color w:val="000000"/>
                <w:sz w:val="20"/>
                <w:szCs w:val="20"/>
              </w:rPr>
              <w:t>3 – соответствует</w:t>
            </w:r>
          </w:p>
          <w:p>
            <w:pPr>
              <w:pStyle w:val="Normal"/>
              <w:widowControl w:val="false"/>
              <w:spacing w:lineRule="auto" w:line="240" w:before="0" w:after="0"/>
              <w:jc w:val="center"/>
              <w:rPr>
                <w:rFonts w:ascii="Times New Roman" w:hAnsi="Times New Roman"/>
                <w:b/>
                <w:b/>
                <w:color w:val="000000"/>
                <w:sz w:val="20"/>
                <w:szCs w:val="20"/>
              </w:rPr>
            </w:pPr>
            <w:r>
              <w:rPr>
                <w:rFonts w:ascii="Times New Roman" w:hAnsi="Times New Roman"/>
                <w:b/>
                <w:color w:val="000000"/>
                <w:sz w:val="20"/>
                <w:szCs w:val="20"/>
              </w:rPr>
              <w:t>в полном объеме</w:t>
            </w:r>
          </w:p>
        </w:tc>
      </w:tr>
    </w:tbl>
    <w:p>
      <w:pPr>
        <w:pStyle w:val="Normal"/>
        <w:spacing w:lineRule="auto" w:line="240" w:before="0" w:after="0"/>
        <w:jc w:val="right"/>
        <w:rPr>
          <w:rFonts w:ascii="Times New Roman" w:hAnsi="Times New Roman"/>
          <w:b/>
          <w:b/>
          <w:sz w:val="28"/>
          <w:szCs w:val="28"/>
        </w:rPr>
      </w:pPr>
      <w:r>
        <w:rPr>
          <w:rFonts w:ascii="Times New Roman" w:hAnsi="Times New Roman"/>
          <w:b/>
          <w:sz w:val="28"/>
          <w:szCs w:val="28"/>
        </w:rPr>
        <w:t>Приложение № 2</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АНАЛИЗ качества АОП ДО </w:t>
      </w:r>
    </w:p>
    <w:tbl>
      <w:tblPr>
        <w:tblW w:w="14119" w:type="dxa"/>
        <w:jc w:val="center"/>
        <w:tblInd w:w="0" w:type="dxa"/>
        <w:tblLayout w:type="fixed"/>
        <w:tblCellMar>
          <w:top w:w="102" w:type="dxa"/>
          <w:left w:w="62" w:type="dxa"/>
          <w:bottom w:w="102" w:type="dxa"/>
          <w:right w:w="62" w:type="dxa"/>
        </w:tblCellMar>
      </w:tblPr>
      <w:tblGrid>
        <w:gridCol w:w="560"/>
        <w:gridCol w:w="10139"/>
        <w:gridCol w:w="853"/>
        <w:gridCol w:w="851"/>
        <w:gridCol w:w="840"/>
        <w:gridCol w:w="875"/>
      </w:tblGrid>
      <w:tr>
        <w:trPr/>
        <w:tc>
          <w:tcPr>
            <w:tcW w:w="560" w:type="dxa"/>
            <w:vMerge w:val="restart"/>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139" w:type="dxa"/>
            <w:vMerge w:val="restart"/>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419"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60" w:type="dxa"/>
            <w:vMerge w:val="continue"/>
            <w:tcBorders>
              <w:left w:val="single" w:sz="4" w:space="0" w:color="000000"/>
              <w:bottom w:val="single" w:sz="4" w:space="0" w:color="000000"/>
              <w:right w:val="single" w:sz="4" w:space="0" w:color="000000"/>
            </w:tcBorders>
            <w:shd w:fill="FBD4B4" w:val="clear"/>
          </w:tcPr>
          <w:p>
            <w:pPr>
              <w:pStyle w:val="Normal"/>
              <w:widowControl w:val="false"/>
              <w:suppressAutoHyphens w:val="true"/>
              <w:bidi w:val="0"/>
              <w:spacing w:lineRule="auto" w:line="259" w:before="0" w:after="160"/>
              <w:jc w:val="left"/>
              <w:rPr/>
            </w:pPr>
            <w:r>
              <w:rPr/>
            </w:r>
          </w:p>
        </w:tc>
        <w:tc>
          <w:tcPr>
            <w:tcW w:w="10139" w:type="dxa"/>
            <w:vMerge w:val="continue"/>
            <w:tcBorders>
              <w:left w:val="single" w:sz="4" w:space="0" w:color="000000"/>
              <w:bottom w:val="single" w:sz="4" w:space="0" w:color="000000"/>
              <w:right w:val="single" w:sz="4" w:space="0" w:color="000000"/>
            </w:tcBorders>
            <w:shd w:fill="FBD4B4" w:val="clear"/>
          </w:tcPr>
          <w:p>
            <w:pPr>
              <w:pStyle w:val="Normal"/>
              <w:widowControl w:val="false"/>
              <w:suppressAutoHyphens w:val="true"/>
              <w:bidi w:val="0"/>
              <w:spacing w:lineRule="auto" w:line="259" w:before="0" w:after="160"/>
              <w:jc w:val="left"/>
              <w:rPr/>
            </w:pPr>
            <w:r>
              <w:rPr/>
            </w:r>
          </w:p>
        </w:tc>
        <w:tc>
          <w:tcPr>
            <w:tcW w:w="853"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51"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40"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87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101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ascii="Times New Roman" w:hAnsi="Times New Roman"/>
              </w:rPr>
              <w:t>Наличие АОП ДО</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101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olor w:val="000000"/>
                <w:lang w:eastAsia="ru-RU"/>
              </w:rPr>
            </w:pPr>
            <w:r>
              <w:rPr>
                <w:rFonts w:eastAsia="Times New Roman" w:ascii="Times New Roman" w:hAnsi="Times New Roman"/>
                <w:color w:val="000000"/>
                <w:lang w:eastAsia="ru-RU"/>
              </w:rPr>
              <w:t>Перспективные, календарные планы, программы специалистов составлены в соответствии с АОП ДО</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101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olor w:val="000000"/>
                <w:lang w:eastAsia="ru-RU"/>
              </w:rPr>
            </w:pPr>
            <w:r>
              <w:rPr>
                <w:rFonts w:eastAsia="Times New Roman" w:ascii="Times New Roman" w:hAnsi="Times New Roman"/>
                <w:color w:val="000000"/>
                <w:lang w:eastAsia="ru-RU"/>
              </w:rPr>
              <w:t>Наличие  краткой презентации АОП ДО</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101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olor w:val="000000"/>
                <w:lang w:eastAsia="ru-RU"/>
              </w:rPr>
            </w:pPr>
            <w:r>
              <w:rPr>
                <w:rFonts w:eastAsia="Times New Roman" w:ascii="Times New Roman" w:hAnsi="Times New Roman"/>
                <w:color w:val="000000"/>
                <w:lang w:eastAsia="ru-RU"/>
              </w:rPr>
              <w:t>Содержательный раздел АОП ДО включает в себя содержание коррекционной работы с детьми с ограниченными возможностями здоровья</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424" w:hRule="atLeast"/>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101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olor w:val="000000"/>
                <w:lang w:eastAsia="ru-RU"/>
              </w:rPr>
            </w:pPr>
            <w:r>
              <w:rPr>
                <w:rFonts w:eastAsia="Times New Roman" w:ascii="Times New Roman" w:hAnsi="Times New Roman"/>
                <w:color w:val="000000"/>
                <w:lang w:eastAsia="ru-RU"/>
              </w:rPr>
              <w:t>Наличие обязательной части и части, формируемой участниками образовательных отношений в целевом, содержательном и организационном разделе</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101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olor w:val="000000"/>
                <w:lang w:eastAsia="ru-RU"/>
              </w:rPr>
            </w:pPr>
            <w:r>
              <w:rPr>
                <w:rFonts w:eastAsia="Times New Roman" w:ascii="Times New Roman" w:hAnsi="Times New Roman"/>
                <w:color w:val="000000"/>
                <w:lang w:eastAsia="ru-RU"/>
              </w:rPr>
              <w:t>Соответствие целевого, содержательного и организационного компонента АОП ДО возрастным и индивидуальным особенностям обучающихся</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101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olor w:val="000000"/>
                <w:lang w:eastAsia="ru-RU"/>
              </w:rPr>
            </w:pPr>
            <w:r>
              <w:rPr>
                <w:rFonts w:eastAsia="Times New Roman" w:ascii="Times New Roman" w:hAnsi="Times New Roman"/>
                <w:color w:val="000000"/>
                <w:lang w:eastAsia="ru-RU"/>
              </w:rPr>
              <w:t>Целевая направленность, содержательный и организационный компонент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101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olor w:val="000000"/>
                <w:lang w:eastAsia="ru-RU"/>
              </w:rPr>
            </w:pPr>
            <w:r>
              <w:rPr>
                <w:rFonts w:eastAsia="Times New Roman" w:ascii="Times New Roman" w:hAnsi="Times New Roman"/>
                <w:color w:val="000000"/>
                <w:lang w:eastAsia="ru-RU"/>
              </w:rPr>
              <w:t>Целевая направленность, содержательный и организационный компонент АОП ДО в части, формируемой участниками образовательных отношений, разработаны в соответствии со спецификой национальных, социокультурных и иных условий, в которых осуществляется образовательная деятельность</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101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olor w:val="000000"/>
                <w:lang w:eastAsia="ru-RU"/>
              </w:rPr>
            </w:pPr>
            <w:r>
              <w:rPr>
                <w:rFonts w:eastAsia="Times New Roman" w:ascii="Times New Roman" w:hAnsi="Times New Roman"/>
                <w:color w:val="000000"/>
                <w:lang w:eastAsia="ru-RU"/>
              </w:rPr>
              <w:t>Целевая направленность, содержательный и организационный компонент АОП ДО разработаны на основе учета потребностей и возможностей всех участников образовательных отношений</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0139"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eastAsia="Times New Roman"/>
                <w:b/>
                <w:b/>
                <w:color w:val="000000"/>
                <w:sz w:val="24"/>
                <w:szCs w:val="24"/>
                <w:lang w:eastAsia="en-GB"/>
              </w:rPr>
            </w:pPr>
            <w:r>
              <w:rPr>
                <w:rFonts w:eastAsia="Times New Roman" w:ascii="Times New Roman" w:hAnsi="Times New Roman"/>
                <w:b/>
                <w:color w:val="000000"/>
                <w:sz w:val="24"/>
                <w:szCs w:val="24"/>
                <w:lang w:eastAsia="en-GB"/>
              </w:rPr>
              <w:t>Итоговая оценка:</w:t>
            </w:r>
          </w:p>
        </w:tc>
        <w:tc>
          <w:tcPr>
            <w:tcW w:w="3419"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bl>
    <w:p>
      <w:pPr>
        <w:pStyle w:val="Normal"/>
        <w:rPr>
          <w:lang w:val="en-US"/>
        </w:rPr>
      </w:pPr>
      <w:r>
        <w:rPr>
          <w:lang w:val="en-US"/>
        </w:rPr>
      </w:r>
      <w:r>
        <w:br w:type="page"/>
      </w:r>
    </w:p>
    <w:p>
      <w:pPr>
        <w:pStyle w:val="Normal"/>
        <w:rPr>
          <w:lang w:val="en-US"/>
        </w:rPr>
      </w:pPr>
      <w:r>
        <w:rPr>
          <w:lang w:val="en-US"/>
        </w:rPr>
      </w:r>
    </w:p>
    <w:p>
      <w:pPr>
        <w:pStyle w:val="Normal"/>
        <w:spacing w:lineRule="auto" w:line="240" w:before="0" w:after="0"/>
        <w:jc w:val="right"/>
        <w:rPr>
          <w:rFonts w:ascii="Times New Roman" w:hAnsi="Times New Roman"/>
          <w:b/>
          <w:b/>
          <w:sz w:val="28"/>
          <w:szCs w:val="28"/>
        </w:rPr>
      </w:pPr>
      <w:r>
        <w:rPr>
          <w:rFonts w:ascii="Times New Roman" w:hAnsi="Times New Roman"/>
          <w:b/>
          <w:sz w:val="28"/>
          <w:szCs w:val="28"/>
        </w:rPr>
        <w:t>Приложение № 3</w:t>
      </w:r>
    </w:p>
    <w:p>
      <w:pPr>
        <w:pStyle w:val="Normal"/>
        <w:spacing w:lineRule="auto" w:line="240" w:before="0" w:after="0"/>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 xml:space="preserve">АНАЛИЗ качества образовательного процесса, организованного взрослым            </w:t>
      </w:r>
    </w:p>
    <w:p>
      <w:pPr>
        <w:pStyle w:val="Normal"/>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bl>
      <w:tblPr>
        <w:tblW w:w="14119" w:type="dxa"/>
        <w:jc w:val="center"/>
        <w:tblInd w:w="0" w:type="dxa"/>
        <w:tblLayout w:type="fixed"/>
        <w:tblCellMar>
          <w:top w:w="102" w:type="dxa"/>
          <w:left w:w="62" w:type="dxa"/>
          <w:bottom w:w="102" w:type="dxa"/>
          <w:right w:w="62" w:type="dxa"/>
        </w:tblCellMar>
      </w:tblPr>
      <w:tblGrid>
        <w:gridCol w:w="560"/>
        <w:gridCol w:w="1628"/>
        <w:gridCol w:w="1635"/>
        <w:gridCol w:w="6794"/>
        <w:gridCol w:w="877"/>
        <w:gridCol w:w="875"/>
        <w:gridCol w:w="874"/>
        <w:gridCol w:w="875"/>
      </w:tblGrid>
      <w:tr>
        <w:trPr/>
        <w:tc>
          <w:tcPr>
            <w:tcW w:w="560" w:type="dxa"/>
            <w:vMerge w:val="restart"/>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tc>
        <w:tc>
          <w:tcPr>
            <w:tcW w:w="10057" w:type="dxa"/>
            <w:gridSpan w:val="3"/>
            <w:vMerge w:val="restart"/>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Параметры соответствия</w:t>
            </w:r>
          </w:p>
        </w:tc>
        <w:tc>
          <w:tcPr>
            <w:tcW w:w="3501" w:type="dxa"/>
            <w:gridSpan w:val="4"/>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Степень соответствия</w:t>
            </w:r>
          </w:p>
        </w:tc>
      </w:tr>
      <w:tr>
        <w:trPr/>
        <w:tc>
          <w:tcPr>
            <w:tcW w:w="560" w:type="dxa"/>
            <w:vMerge w:val="continue"/>
            <w:tcBorders>
              <w:left w:val="single" w:sz="4" w:space="0" w:color="000000"/>
              <w:bottom w:val="single" w:sz="4" w:space="0" w:color="000000"/>
              <w:right w:val="single" w:sz="4" w:space="0" w:color="000000"/>
            </w:tcBorders>
            <w:shd w:fill="F7CAAC" w:val="clear"/>
          </w:tcPr>
          <w:p>
            <w:pPr>
              <w:pStyle w:val="Normal"/>
              <w:widowControl w:val="false"/>
              <w:suppressAutoHyphens w:val="true"/>
              <w:bidi w:val="0"/>
              <w:spacing w:lineRule="auto" w:line="259" w:before="0" w:after="160"/>
              <w:jc w:val="left"/>
              <w:rPr/>
            </w:pPr>
            <w:r>
              <w:rPr/>
            </w:r>
          </w:p>
        </w:tc>
        <w:tc>
          <w:tcPr>
            <w:tcW w:w="10057" w:type="dxa"/>
            <w:gridSpan w:val="3"/>
            <w:vMerge w:val="continue"/>
            <w:tcBorders>
              <w:left w:val="single" w:sz="4" w:space="0" w:color="000000"/>
              <w:bottom w:val="single" w:sz="4" w:space="0" w:color="000000"/>
              <w:right w:val="single" w:sz="4" w:space="0" w:color="000000"/>
            </w:tcBorders>
            <w:shd w:fill="F7CAAC" w:val="clear"/>
          </w:tcPr>
          <w:p>
            <w:pPr>
              <w:pStyle w:val="Normal"/>
              <w:widowControl w:val="false"/>
              <w:suppressAutoHyphens w:val="true"/>
              <w:bidi w:val="0"/>
              <w:spacing w:lineRule="auto" w:line="259" w:before="0" w:after="160"/>
              <w:jc w:val="left"/>
              <w:rPr/>
            </w:pPr>
            <w:r>
              <w:rPr/>
            </w:r>
          </w:p>
        </w:tc>
        <w:tc>
          <w:tcPr>
            <w:tcW w:w="877"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0</w:t>
            </w:r>
          </w:p>
        </w:tc>
        <w:tc>
          <w:tcPr>
            <w:tcW w:w="875"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1</w:t>
            </w:r>
          </w:p>
        </w:tc>
        <w:tc>
          <w:tcPr>
            <w:tcW w:w="874"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2</w:t>
            </w:r>
          </w:p>
        </w:tc>
        <w:tc>
          <w:tcPr>
            <w:tcW w:w="875"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3</w:t>
            </w:r>
          </w:p>
        </w:tc>
      </w:tr>
      <w:tr>
        <w:trPr>
          <w:trHeight w:val="249" w:hRule="atLeast"/>
        </w:trPr>
        <w:tc>
          <w:tcPr>
            <w:tcW w:w="560"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1.</w:t>
            </w:r>
          </w:p>
        </w:tc>
        <w:tc>
          <w:tcPr>
            <w:tcW w:w="10057" w:type="dxa"/>
            <w:gridSpan w:val="3"/>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Программное содержание:</w:t>
            </w:r>
          </w:p>
        </w:tc>
        <w:tc>
          <w:tcPr>
            <w:tcW w:w="3501" w:type="dxa"/>
            <w:gridSpan w:val="4"/>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Соответствие цели и содержания деятельности требованиям ОП ДО</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Соответствие программного содержания возрасту детей</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Интегрирование содержания образовательных областей (направлений образовательной работы) и видов деятельности</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2.</w:t>
            </w:r>
          </w:p>
        </w:tc>
        <w:tc>
          <w:tcPr>
            <w:tcW w:w="10057" w:type="dxa"/>
            <w:gridSpan w:val="3"/>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rPr/>
            </w:pPr>
            <w:r>
              <w:rPr>
                <w:rFonts w:ascii="Times New Roman" w:hAnsi="Times New Roman"/>
                <w:b/>
                <w:bCs/>
                <w:color w:val="000000"/>
                <w:sz w:val="24"/>
                <w:szCs w:val="24"/>
                <w:shd w:fill="F7CAAC" w:val="clear"/>
              </w:rPr>
              <w:t>Создание условий для проведения</w:t>
            </w:r>
            <w:r>
              <w:rPr>
                <w:rFonts w:ascii="Times New Roman" w:hAnsi="Times New Roman"/>
                <w:b/>
                <w:color w:val="000000"/>
                <w:sz w:val="24"/>
                <w:szCs w:val="24"/>
              </w:rPr>
              <w:t xml:space="preserve"> образовательного процесса</w:t>
            </w:r>
            <w:r>
              <w:rPr>
                <w:rFonts w:ascii="Times New Roman" w:hAnsi="Times New Roman"/>
                <w:b/>
                <w:bCs/>
                <w:color w:val="000000"/>
                <w:sz w:val="24"/>
                <w:szCs w:val="24"/>
                <w:shd w:fill="F7CAAC" w:val="clear"/>
              </w:rPr>
              <w:t>:</w:t>
            </w:r>
          </w:p>
        </w:tc>
        <w:tc>
          <w:tcPr>
            <w:tcW w:w="3501" w:type="dxa"/>
            <w:gridSpan w:val="4"/>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6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455" w:leader="none"/>
              </w:tabs>
              <w:spacing w:lineRule="auto" w:line="240" w:before="0" w:after="0"/>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Наглядность:</w:t>
            </w:r>
          </w:p>
        </w:tc>
        <w:tc>
          <w:tcPr>
            <w:tcW w:w="84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качество демонстрационного и наглядного материала</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1628" w:type="dxa"/>
            <w:vMerge w:val="continue"/>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84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мотивировала интеллектуальный компонент или служила эмоциональным фоном</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Рациональность размещения детей</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Соблюдение санитарно-гигиенических условий, безопасности</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3.</w:t>
            </w:r>
          </w:p>
        </w:tc>
        <w:tc>
          <w:tcPr>
            <w:tcW w:w="10057" w:type="dxa"/>
            <w:gridSpan w:val="3"/>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Методика проведения образовательного процесса:</w:t>
            </w:r>
          </w:p>
        </w:tc>
        <w:tc>
          <w:tcPr>
            <w:tcW w:w="3501" w:type="dxa"/>
            <w:gridSpan w:val="4"/>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Организационный момент, создание интереса к деятельности</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Обоснованность и правильность отбора методов, приемов и средств обучения, соответствие их содержанию и поставленным целям</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Приемы развития высших психических функций (мышление, внимание, память). Использование заданий с опорой на несколько анализаторов</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Использование инноваций и авторских методик в процессе деятельности</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Использование разнообразных форм организации детей (работа в парах, малыми подгруппами, индивидуально, коллективно)</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Партнерское сотрудничество: педагог-ребенок, ребенок-ребенок</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Структура деятельности, взаимосвязь частей образовательной деятельности в соответствии с поставленными целями; преемственность этапов и последовательное нарастание сложности</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8</w:t>
            </w:r>
          </w:p>
        </w:tc>
        <w:tc>
          <w:tcPr>
            <w:tcW w:w="326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5" w:leader="none"/>
              </w:tabs>
              <w:spacing w:lineRule="auto" w:line="240" w:before="0" w:after="0"/>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Речь педагога: грамотность, логичность, эмоциональность</w:t>
            </w:r>
          </w:p>
        </w:tc>
        <w:tc>
          <w:tcPr>
            <w:tcW w:w="6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умение доступно преподнести новый материал</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9</w:t>
            </w:r>
          </w:p>
        </w:tc>
        <w:tc>
          <w:tcPr>
            <w:tcW w:w="3263" w:type="dxa"/>
            <w:gridSpan w:val="2"/>
            <w:vMerge w:val="continue"/>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7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5" w:leader="none"/>
              </w:tabs>
              <w:spacing w:lineRule="auto" w:line="240" w:before="0" w:after="0"/>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умение педагога точно формулировать вопросы к детям</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4.</w:t>
            </w:r>
          </w:p>
        </w:tc>
        <w:tc>
          <w:tcPr>
            <w:tcW w:w="10057" w:type="dxa"/>
            <w:gridSpan w:val="3"/>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Умение педагога решать разнообразные коррекционно-развивающие задачи:</w:t>
            </w:r>
          </w:p>
        </w:tc>
        <w:tc>
          <w:tcPr>
            <w:tcW w:w="3501" w:type="dxa"/>
            <w:gridSpan w:val="4"/>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Развитие компонентов речи</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Осуществление индивидуального подхода</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Осуществление дифференцированного подхода к детям с разными темпами психического развития</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Методы и приемы активизации и побуждения воспитанников к деятельности</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Педагогическая оценка деятельности детей, качество этой оценки</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6</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Умение педагога своевременно изменять, корректировать свою деятельность в соответствии с изменяющейся ситуацией</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5.</w:t>
            </w:r>
          </w:p>
        </w:tc>
        <w:tc>
          <w:tcPr>
            <w:tcW w:w="10057" w:type="dxa"/>
            <w:gridSpan w:val="3"/>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Обеспечение здоровьесберегающих условий</w:t>
            </w:r>
          </w:p>
        </w:tc>
        <w:tc>
          <w:tcPr>
            <w:tcW w:w="3501" w:type="dxa"/>
            <w:gridSpan w:val="4"/>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Соответствие продолжительности образовательной деятельности возрастным требованиям</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Стиль, темп общения, эмоциональность</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Методы и приемы, способствующие сохранению и укреплению здоровья детей</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6.</w:t>
            </w:r>
          </w:p>
        </w:tc>
        <w:tc>
          <w:tcPr>
            <w:tcW w:w="10057" w:type="dxa"/>
            <w:gridSpan w:val="3"/>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Выполнение педагогом поставленных задач</w:t>
            </w:r>
          </w:p>
        </w:tc>
        <w:tc>
          <w:tcPr>
            <w:tcW w:w="877"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7.</w:t>
            </w:r>
          </w:p>
        </w:tc>
        <w:tc>
          <w:tcPr>
            <w:tcW w:w="10057" w:type="dxa"/>
            <w:gridSpan w:val="3"/>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Работа по реализации воспитательных задач</w:t>
            </w:r>
          </w:p>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r>
          </w:p>
        </w:tc>
        <w:tc>
          <w:tcPr>
            <w:tcW w:w="877"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8.</w:t>
            </w:r>
          </w:p>
        </w:tc>
        <w:tc>
          <w:tcPr>
            <w:tcW w:w="10057" w:type="dxa"/>
            <w:gridSpan w:val="3"/>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Деятельность детей</w:t>
            </w:r>
          </w:p>
        </w:tc>
        <w:tc>
          <w:tcPr>
            <w:tcW w:w="3501" w:type="dxa"/>
            <w:gridSpan w:val="4"/>
            <w:tcBorders>
              <w:top w:val="single" w:sz="4" w:space="0" w:color="000000"/>
              <w:left w:val="single" w:sz="4" w:space="0" w:color="000000"/>
              <w:bottom w:val="single" w:sz="4" w:space="0" w:color="000000"/>
              <w:right w:val="single" w:sz="4" w:space="0" w:color="000000"/>
            </w:tcBorders>
            <w:shd w:fill="F7CAAC"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Непосредственность, непринужденность поведения детей</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Наличие у детей интереса к деятельности</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Работоспособность детей</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Речевая активность детей</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olor w:val="000000"/>
                <w:sz w:val="24"/>
                <w:szCs w:val="24"/>
              </w:rPr>
            </w:pPr>
            <w:r>
              <w:rPr>
                <w:rFonts w:ascii="Times New Roman" w:hAnsi="Times New Roman"/>
                <w:color w:val="000000"/>
                <w:sz w:val="24"/>
                <w:szCs w:val="24"/>
              </w:rPr>
              <w:t>5</w:t>
            </w:r>
          </w:p>
        </w:tc>
        <w:tc>
          <w:tcPr>
            <w:tcW w:w="10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Степень самостоятельности и активности детей</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rHeight w:val="308" w:hRule="atLeast"/>
        </w:trPr>
        <w:tc>
          <w:tcPr>
            <w:tcW w:w="560"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before="0" w:after="160"/>
              <w:jc w:val="center"/>
              <w:rPr>
                <w:rFonts w:ascii="Times New Roman" w:hAnsi="Times New Roman"/>
                <w:color w:val="000000"/>
                <w:sz w:val="24"/>
                <w:szCs w:val="24"/>
              </w:rPr>
            </w:pPr>
            <w:r>
              <w:rPr>
                <w:rFonts w:ascii="Times New Roman" w:hAnsi="Times New Roman"/>
                <w:color w:val="000000"/>
                <w:sz w:val="24"/>
                <w:szCs w:val="24"/>
              </w:rPr>
            </w:r>
          </w:p>
        </w:tc>
        <w:tc>
          <w:tcPr>
            <w:tcW w:w="10057" w:type="dxa"/>
            <w:gridSpan w:val="3"/>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Итоговая оценка:</w:t>
            </w:r>
          </w:p>
        </w:tc>
        <w:tc>
          <w:tcPr>
            <w:tcW w:w="3501"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bl>
    <w:p>
      <w:pPr>
        <w:pStyle w:val="Normal"/>
        <w:spacing w:lineRule="auto" w:line="276" w:before="0" w:after="20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jc w:val="right"/>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Приложение № 4</w:t>
      </w:r>
    </w:p>
    <w:p>
      <w:pPr>
        <w:pStyle w:val="Normal"/>
        <w:spacing w:lineRule="auto" w:line="240" w:before="0" w:after="24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24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240"/>
        <w:jc w:val="center"/>
        <w:rPr/>
      </w:pPr>
      <w:r>
        <w:rPr>
          <w:rFonts w:eastAsia="Times New Roman" w:ascii="Times New Roman" w:hAnsi="Times New Roman"/>
          <w:b/>
          <w:sz w:val="32"/>
          <w:szCs w:val="32"/>
          <w:lang w:eastAsia="ru-RU"/>
        </w:rPr>
        <w:t>Унифицированная карта развити</w:t>
      </w:r>
      <w:r>
        <w:rPr>
          <w:rFonts w:eastAsia="Times New Roman" w:ascii="Times New Roman" w:hAnsi="Times New Roman"/>
          <w:sz w:val="32"/>
          <w:szCs w:val="32"/>
          <w:lang w:eastAsia="ru-RU"/>
        </w:rPr>
        <w:t xml:space="preserve">я </w:t>
      </w:r>
      <w:r>
        <w:rPr>
          <w:rFonts w:eastAsia="Times New Roman" w:ascii="Times New Roman" w:hAnsi="Times New Roman"/>
          <w:b/>
          <w:sz w:val="32"/>
          <w:szCs w:val="32"/>
          <w:lang w:eastAsia="ru-RU"/>
        </w:rPr>
        <w:t>детей</w:t>
      </w:r>
      <w:r>
        <w:rPr>
          <w:rFonts w:eastAsia="Times New Roman" w:ascii="Times New Roman" w:hAnsi="Times New Roman"/>
          <w:sz w:val="24"/>
          <w:szCs w:val="24"/>
          <w:lang w:eastAsia="ru-RU"/>
        </w:rPr>
        <w:t xml:space="preserve"> </w:t>
      </w:r>
      <w:r>
        <w:rPr>
          <w:rFonts w:eastAsia="Times New Roman" w:ascii="Times New Roman" w:hAnsi="Times New Roman"/>
          <w:b/>
          <w:i/>
          <w:sz w:val="24"/>
          <w:szCs w:val="24"/>
          <w:lang w:eastAsia="ru-RU"/>
        </w:rPr>
        <w:t>_______________</w:t>
      </w:r>
      <w:r>
        <w:rPr>
          <w:rFonts w:eastAsia="Times New Roman" w:ascii="Times New Roman" w:hAnsi="Times New Roman"/>
          <w:sz w:val="24"/>
          <w:szCs w:val="24"/>
          <w:lang w:eastAsia="ru-RU"/>
        </w:rPr>
        <w:t xml:space="preserve"> группы</w:t>
      </w:r>
    </w:p>
    <w:p>
      <w:pPr>
        <w:pStyle w:val="Normal"/>
        <w:spacing w:lineRule="auto" w:line="240" w:before="0" w:after="240"/>
        <w:jc w:val="center"/>
        <w:rPr/>
      </w:pPr>
      <w:r>
        <w:rPr>
          <w:rFonts w:eastAsia="Times New Roman" w:ascii="Times New Roman" w:hAnsi="Times New Roman"/>
          <w:b/>
          <w:sz w:val="24"/>
          <w:szCs w:val="24"/>
          <w:lang w:eastAsia="ru-RU"/>
        </w:rPr>
        <w:t xml:space="preserve">Бланк 1. ТВОРЧЕСКАЯ ИНИЦИАТИВА </w:t>
        <w:br/>
      </w:r>
      <w:r>
        <w:rPr>
          <w:rFonts w:eastAsia="Times New Roman" w:ascii="Times New Roman" w:hAnsi="Times New Roman"/>
          <w:sz w:val="24"/>
          <w:szCs w:val="24"/>
          <w:lang w:eastAsia="ru-RU"/>
        </w:rPr>
        <w:t>(наблюдение за сюжетной игрой)</w:t>
      </w:r>
    </w:p>
    <w:p>
      <w:pPr>
        <w:pStyle w:val="Normal"/>
        <w:spacing w:lineRule="auto" w:line="240" w:before="0" w:after="240"/>
        <w:rPr>
          <w:rFonts w:ascii="Times New Roman" w:hAnsi="Times New Roman" w:eastAsia="Times New Roman"/>
          <w:sz w:val="24"/>
          <w:szCs w:val="24"/>
          <w:lang w:eastAsia="ru-RU"/>
        </w:rPr>
      </w:pPr>
      <w:r>
        <w:rPr>
          <w:rFonts w:eastAsia="Times New Roman" w:ascii="Times New Roman" w:hAnsi="Times New Roman"/>
          <w:sz w:val="24"/>
          <w:szCs w:val="24"/>
          <w:lang w:eastAsia="ru-RU"/>
        </w:rPr>
        <w:t>Дата заполнения___________________</w:t>
      </w:r>
    </w:p>
    <w:tbl>
      <w:tblPr>
        <w:tblW w:w="14142" w:type="dxa"/>
        <w:jc w:val="center"/>
        <w:tblInd w:w="0" w:type="dxa"/>
        <w:tblLayout w:type="fixed"/>
        <w:tblCellMar>
          <w:top w:w="0" w:type="dxa"/>
          <w:left w:w="108" w:type="dxa"/>
          <w:bottom w:w="0" w:type="dxa"/>
          <w:right w:w="108" w:type="dxa"/>
        </w:tblCellMar>
      </w:tblPr>
      <w:tblGrid>
        <w:gridCol w:w="704"/>
        <w:gridCol w:w="1814"/>
        <w:gridCol w:w="1276"/>
        <w:gridCol w:w="2834"/>
        <w:gridCol w:w="3261"/>
        <w:gridCol w:w="4252"/>
      </w:tblGrid>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п/п</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Имя Фамилия ребенка</w:t>
            </w:r>
          </w:p>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Возраст ребенка</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(полных лет, месяцев)</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1-й уровень\низкий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рамках наличной предметно-игровой обстановки активно развертывает несколько связных по смыслу игровых действий (роль в действии); вариативно использует предметы заместители в условном игровом значении</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2-й уровень\средний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Имеет первоначальный замысел, легко меняющийся в ходе игры; принимает разнообразные роли; при развертывании отдельных сюжетных эпизодов подкрепляет условные действия ролевой речью (вариативные диалоги с игрушками или сверстниками)</w:t>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3-й уровень\высокий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Комбинирует разнообразные сюжетные эпизоды в новую связную последовательность; использует развернутое словесное комментирование игры через события и пространство (что, где происходит с персонажами); частично воплощает игровой замысел в продукте (словесном – история, предметом – макет, сюжетный рисунок)</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«обычно» – данный уровень-качество инициативы является типичным, характерным для ребенка, проявляется у него чаще всего; </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«изредка» – данный уровень-качество инициативы не характерен для ребенка, но проявляется в его деятельности время от времени;</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«никогда» – данный уровень-качество инициативы не проявляется в деятельности ребенка совсем.</w:t>
      </w:r>
      <w:r>
        <w:br w:type="page"/>
      </w:r>
    </w:p>
    <w:p>
      <w:pPr>
        <w:pStyle w:val="Normal"/>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240"/>
        <w:jc w:val="center"/>
        <w:rPr/>
      </w:pPr>
      <w:r>
        <w:rPr>
          <w:rFonts w:eastAsia="Times New Roman" w:ascii="Times New Roman" w:hAnsi="Times New Roman"/>
          <w:b/>
          <w:sz w:val="32"/>
          <w:szCs w:val="32"/>
          <w:lang w:eastAsia="ru-RU"/>
        </w:rPr>
        <w:t>Унифицированная карта развития детей</w:t>
      </w:r>
      <w:r>
        <w:rPr>
          <w:rFonts w:eastAsia="Times New Roman" w:ascii="Times New Roman" w:hAnsi="Times New Roman"/>
          <w:sz w:val="24"/>
          <w:szCs w:val="24"/>
          <w:lang w:eastAsia="ru-RU"/>
        </w:rPr>
        <w:t xml:space="preserve"> </w:t>
      </w:r>
      <w:r>
        <w:rPr>
          <w:rFonts w:eastAsia="Times New Roman" w:ascii="Times New Roman" w:hAnsi="Times New Roman"/>
          <w:b/>
          <w:i/>
          <w:sz w:val="24"/>
          <w:szCs w:val="24"/>
          <w:lang w:eastAsia="ru-RU"/>
        </w:rPr>
        <w:t>_______________</w:t>
      </w:r>
      <w:r>
        <w:rPr>
          <w:rFonts w:eastAsia="Times New Roman" w:ascii="Times New Roman" w:hAnsi="Times New Roman"/>
          <w:sz w:val="24"/>
          <w:szCs w:val="24"/>
          <w:lang w:eastAsia="ru-RU"/>
        </w:rPr>
        <w:t xml:space="preserve"> </w:t>
      </w:r>
      <w:r>
        <w:rPr>
          <w:rFonts w:eastAsia="Times New Roman" w:ascii="Times New Roman" w:hAnsi="Times New Roman"/>
          <w:sz w:val="32"/>
          <w:szCs w:val="32"/>
          <w:lang w:eastAsia="ru-RU"/>
        </w:rPr>
        <w:t>группы</w:t>
      </w:r>
    </w:p>
    <w:p>
      <w:pPr>
        <w:pStyle w:val="Normal"/>
        <w:spacing w:lineRule="auto" w:line="240" w:before="0" w:after="240"/>
        <w:jc w:val="center"/>
        <w:rPr/>
      </w:pPr>
      <w:r>
        <w:rPr>
          <w:rFonts w:eastAsia="Times New Roman" w:ascii="Times New Roman" w:hAnsi="Times New Roman"/>
          <w:b/>
          <w:sz w:val="24"/>
          <w:szCs w:val="24"/>
          <w:lang w:eastAsia="ru-RU"/>
        </w:rPr>
        <w:t xml:space="preserve">Бланк 2. ИНИЦИАТИВА КАК ЦЕЛЕПОЛАГАНИЕ И ВОЛЕВОЕ УСИЛИЕ </w:t>
        <w:br/>
      </w:r>
      <w:r>
        <w:rPr>
          <w:rFonts w:eastAsia="Times New Roman" w:ascii="Times New Roman" w:hAnsi="Times New Roman"/>
          <w:sz w:val="24"/>
          <w:szCs w:val="24"/>
          <w:lang w:eastAsia="ru-RU"/>
        </w:rPr>
        <w:t>(наблюдение за продуктивной деятельностью)</w:t>
      </w:r>
    </w:p>
    <w:p>
      <w:pPr>
        <w:pStyle w:val="Normal"/>
        <w:spacing w:lineRule="auto" w:line="240" w:before="0" w:after="240"/>
        <w:rPr>
          <w:rFonts w:ascii="Times New Roman" w:hAnsi="Times New Roman" w:eastAsia="Times New Roman"/>
          <w:sz w:val="24"/>
          <w:szCs w:val="24"/>
          <w:lang w:eastAsia="ru-RU"/>
        </w:rPr>
      </w:pPr>
      <w:r>
        <w:rPr>
          <w:rFonts w:eastAsia="Times New Roman" w:ascii="Times New Roman" w:hAnsi="Times New Roman"/>
          <w:sz w:val="24"/>
          <w:szCs w:val="24"/>
          <w:lang w:eastAsia="ru-RU"/>
        </w:rPr>
        <w:t>Дата заполнения________________</w:t>
      </w:r>
    </w:p>
    <w:tbl>
      <w:tblPr>
        <w:tblW w:w="14142" w:type="dxa"/>
        <w:jc w:val="center"/>
        <w:tblInd w:w="0" w:type="dxa"/>
        <w:tblLayout w:type="fixed"/>
        <w:tblCellMar>
          <w:top w:w="0" w:type="dxa"/>
          <w:left w:w="108" w:type="dxa"/>
          <w:bottom w:w="0" w:type="dxa"/>
          <w:right w:w="108" w:type="dxa"/>
        </w:tblCellMar>
      </w:tblPr>
      <w:tblGrid>
        <w:gridCol w:w="704"/>
        <w:gridCol w:w="1814"/>
        <w:gridCol w:w="1276"/>
        <w:gridCol w:w="3449"/>
        <w:gridCol w:w="3448"/>
        <w:gridCol w:w="3450"/>
      </w:tblGrid>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п/п</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Имя Фамилия ребенка</w:t>
            </w:r>
          </w:p>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Возраст ребенка</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(полных лет, месяцев)</w:t>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eastAsia="Times New Roman" w:ascii="Times New Roman" w:hAnsi="Times New Roman"/>
                <w:b/>
                <w:sz w:val="24"/>
                <w:szCs w:val="24"/>
                <w:lang w:eastAsia="ru-RU"/>
              </w:rPr>
              <w:t xml:space="preserve">1-й уровень\низкий </w:t>
            </w:r>
            <w:r>
              <w:rPr>
                <w:rFonts w:eastAsia="Times New Roman" w:ascii="Times New Roman" w:hAnsi="Times New Roman"/>
                <w:sz w:val="24"/>
                <w:szCs w:val="24"/>
                <w:lang w:eastAsia="ru-RU"/>
              </w:rPr>
              <w:t>Поглощен процессом; конкретная цель не фиксируется; бросает работу, как только появляются отвлекающие моменты, и не возвращается к ней</w:t>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2-й уровень\средний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Формулирует конкретную цель («Нарисую домик»); в процессе работы может менять цель, но фиксирует конечный результат («Получилась машина»)</w:t>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3-й уровень\высокий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«обычно» – данный уровень-качество инициативы является типичным, характерным для ребенка, проявляется у него чаще всего;</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«изредка» – данный уровень-качество инициативы не характерен для ребенка, но проявляется в его деятельности время от времени; «никогда» – данный уровень-качество инициативы не проявляется в деятельности ребенка совсем.</w:t>
      </w:r>
      <w:r>
        <w:br w:type="page"/>
      </w:r>
    </w:p>
    <w:p>
      <w:pPr>
        <w:pStyle w:val="Normal"/>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76" w:before="0" w:after="200"/>
        <w:jc w:val="center"/>
        <w:rPr/>
      </w:pPr>
      <w:r>
        <w:rPr>
          <w:rFonts w:eastAsia="Times New Roman" w:ascii="Times New Roman" w:hAnsi="Times New Roman"/>
          <w:b/>
          <w:sz w:val="32"/>
          <w:szCs w:val="32"/>
          <w:lang w:eastAsia="ru-RU"/>
        </w:rPr>
        <w:t>Унифицированная карта развити</w:t>
      </w:r>
      <w:r>
        <w:rPr>
          <w:rFonts w:eastAsia="Times New Roman" w:ascii="Times New Roman" w:hAnsi="Times New Roman"/>
          <w:sz w:val="32"/>
          <w:szCs w:val="32"/>
          <w:lang w:eastAsia="ru-RU"/>
        </w:rPr>
        <w:t xml:space="preserve">я </w:t>
      </w:r>
      <w:r>
        <w:rPr>
          <w:rFonts w:eastAsia="Times New Roman" w:ascii="Times New Roman" w:hAnsi="Times New Roman"/>
          <w:b/>
          <w:sz w:val="32"/>
          <w:szCs w:val="32"/>
          <w:lang w:eastAsia="ru-RU"/>
        </w:rPr>
        <w:t>детей</w:t>
      </w:r>
      <w:r>
        <w:rPr>
          <w:rFonts w:eastAsia="Times New Roman" w:ascii="Times New Roman" w:hAnsi="Times New Roman"/>
          <w:sz w:val="32"/>
          <w:szCs w:val="32"/>
          <w:lang w:eastAsia="ru-RU"/>
        </w:rPr>
        <w:t xml:space="preserve"> </w:t>
      </w:r>
      <w:r>
        <w:rPr>
          <w:rFonts w:eastAsia="Times New Roman" w:ascii="Times New Roman" w:hAnsi="Times New Roman"/>
          <w:b/>
          <w:i/>
          <w:sz w:val="32"/>
          <w:szCs w:val="32"/>
          <w:lang w:eastAsia="ru-RU"/>
        </w:rPr>
        <w:t>_______________</w:t>
      </w:r>
      <w:r>
        <w:rPr>
          <w:rFonts w:eastAsia="Times New Roman" w:ascii="Times New Roman" w:hAnsi="Times New Roman"/>
          <w:sz w:val="32"/>
          <w:szCs w:val="32"/>
          <w:lang w:eastAsia="ru-RU"/>
        </w:rPr>
        <w:t xml:space="preserve"> группы</w:t>
      </w:r>
    </w:p>
    <w:p>
      <w:pPr>
        <w:pStyle w:val="Normal"/>
        <w:spacing w:lineRule="auto" w:line="276" w:before="0" w:after="200"/>
        <w:jc w:val="center"/>
        <w:rPr/>
      </w:pPr>
      <w:r>
        <w:rPr>
          <w:rFonts w:eastAsia="Times New Roman" w:ascii="Times New Roman" w:hAnsi="Times New Roman"/>
          <w:b/>
          <w:sz w:val="24"/>
          <w:szCs w:val="24"/>
          <w:lang w:eastAsia="ru-RU"/>
        </w:rPr>
        <w:t xml:space="preserve">Бланк 3. КОММУНИКАТИВНАЯ ИНИЦИАТИВА </w:t>
        <w:br/>
      </w:r>
      <w:r>
        <w:rPr>
          <w:rFonts w:eastAsia="Times New Roman" w:ascii="Times New Roman" w:hAnsi="Times New Roman"/>
          <w:sz w:val="24"/>
          <w:szCs w:val="24"/>
          <w:lang w:eastAsia="ru-RU"/>
        </w:rPr>
        <w:t>(наблюдение за совместной деятельностью-игровой и продуктивной)</w:t>
      </w:r>
    </w:p>
    <w:p>
      <w:pPr>
        <w:pStyle w:val="Normal"/>
        <w:spacing w:lineRule="auto" w:line="360" w:before="0" w:after="240"/>
        <w:rPr>
          <w:rFonts w:ascii="Times New Roman" w:hAnsi="Times New Roman" w:eastAsia="Times New Roman"/>
          <w:sz w:val="24"/>
          <w:szCs w:val="24"/>
          <w:lang w:eastAsia="ru-RU"/>
        </w:rPr>
      </w:pPr>
      <w:r>
        <w:rPr>
          <w:rFonts w:eastAsia="Times New Roman" w:ascii="Times New Roman" w:hAnsi="Times New Roman"/>
          <w:sz w:val="24"/>
          <w:szCs w:val="24"/>
          <w:lang w:eastAsia="ru-RU"/>
        </w:rPr>
        <w:t>Дата заполнения________________</w:t>
      </w:r>
    </w:p>
    <w:tbl>
      <w:tblPr>
        <w:tblW w:w="14142" w:type="dxa"/>
        <w:jc w:val="center"/>
        <w:tblInd w:w="0" w:type="dxa"/>
        <w:tblLayout w:type="fixed"/>
        <w:tblCellMar>
          <w:top w:w="0" w:type="dxa"/>
          <w:left w:w="108" w:type="dxa"/>
          <w:bottom w:w="0" w:type="dxa"/>
          <w:right w:w="108" w:type="dxa"/>
        </w:tblCellMar>
      </w:tblPr>
      <w:tblGrid>
        <w:gridCol w:w="704"/>
        <w:gridCol w:w="1814"/>
        <w:gridCol w:w="1276"/>
        <w:gridCol w:w="3449"/>
        <w:gridCol w:w="3448"/>
        <w:gridCol w:w="3450"/>
      </w:tblGrid>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п/п</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Имя Фамилия ребенка</w:t>
            </w:r>
          </w:p>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Возраст ребенка</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(полных лет, месяцев)</w:t>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1-й уровень\низкий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Обращает внимание сверстника на интересующие самого ребенка действия («Смотри…»), комментирует их в речи, но не старается быть понятым; довольствуется обществом любого</w:t>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2-й уровень\средний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Инициирует парное взаимодействие со сверстником через краткое речевое предложение-побуждение («Давай…»); поддерживает диалог в конкретной деятельности; начинает проявлять избирательность в выборе партнёра</w:t>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3-й уровень\высокий</w:t>
            </w:r>
          </w:p>
          <w:p>
            <w:pPr>
              <w:pStyle w:val="Normal"/>
              <w:widowControl w:val="false"/>
              <w:spacing w:lineRule="auto" w:line="240" w:before="0" w:after="0"/>
              <w:rPr>
                <w:rFonts w:ascii="Times New Roman" w:hAnsi="Times New Roman" w:eastAsia="Times New Roman"/>
                <w:sz w:val="24"/>
                <w:szCs w:val="24"/>
                <w:lang w:eastAsia="ru-RU"/>
              </w:rPr>
            </w:pPr>
            <w:bookmarkStart w:id="0" w:name="_Hlk15730195"/>
            <w:r>
              <w:rPr>
                <w:rFonts w:eastAsia="Times New Roman" w:ascii="Times New Roman" w:hAnsi="Times New Roman"/>
                <w:sz w:val="24"/>
                <w:szCs w:val="24"/>
                <w:lang w:eastAsia="ru-RU"/>
              </w:rPr>
              <w:t>В развернутой форме предлагает партнерам исходные замысли, цели; договаривается о распределении действий, не ущемляя интересы других участников; избирателен в выборе, осознанно стремится к взаимопониманию и поддержанию слаженного взаимодействия</w:t>
            </w:r>
            <w:bookmarkEnd w:id="0"/>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«обычно» – данный уровень-качество инициативы является типичным, характерным для ребенка, проявляется у него чаще всего; </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«изредка» – данный уровень-качество инициативы не характерен для ребенка, но проявляется в его деятельности время от времени; «никогда» – данный уровень-качество инициативы не проявляется в деятельности ребенка совсем.</w:t>
      </w:r>
      <w:r>
        <w:br w:type="page"/>
      </w:r>
    </w:p>
    <w:p>
      <w:pPr>
        <w:pStyle w:val="Normal"/>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76" w:before="0" w:after="200"/>
        <w:jc w:val="center"/>
        <w:rPr/>
      </w:pPr>
      <w:r>
        <w:rPr>
          <w:rFonts w:eastAsia="Times New Roman" w:ascii="Times New Roman" w:hAnsi="Times New Roman"/>
          <w:b/>
          <w:sz w:val="32"/>
          <w:szCs w:val="32"/>
          <w:lang w:eastAsia="ru-RU"/>
        </w:rPr>
        <w:t>Унифицированная карта развити</w:t>
      </w:r>
      <w:r>
        <w:rPr>
          <w:rFonts w:eastAsia="Times New Roman" w:ascii="Times New Roman" w:hAnsi="Times New Roman"/>
          <w:sz w:val="32"/>
          <w:szCs w:val="32"/>
          <w:lang w:eastAsia="ru-RU"/>
        </w:rPr>
        <w:t xml:space="preserve">я </w:t>
      </w:r>
      <w:r>
        <w:rPr>
          <w:rFonts w:eastAsia="Times New Roman" w:ascii="Times New Roman" w:hAnsi="Times New Roman"/>
          <w:b/>
          <w:sz w:val="32"/>
          <w:szCs w:val="32"/>
          <w:lang w:eastAsia="ru-RU"/>
        </w:rPr>
        <w:t>детей</w:t>
      </w:r>
      <w:r>
        <w:rPr>
          <w:rFonts w:eastAsia="Times New Roman" w:ascii="Times New Roman" w:hAnsi="Times New Roman"/>
          <w:sz w:val="32"/>
          <w:szCs w:val="32"/>
          <w:lang w:eastAsia="ru-RU"/>
        </w:rPr>
        <w:t xml:space="preserve"> </w:t>
      </w:r>
      <w:r>
        <w:rPr>
          <w:rFonts w:eastAsia="Times New Roman" w:ascii="Times New Roman" w:hAnsi="Times New Roman"/>
          <w:b/>
          <w:i/>
          <w:sz w:val="32"/>
          <w:szCs w:val="32"/>
          <w:lang w:eastAsia="ru-RU"/>
        </w:rPr>
        <w:t>_______________</w:t>
      </w:r>
      <w:r>
        <w:rPr>
          <w:rFonts w:eastAsia="Times New Roman" w:ascii="Times New Roman" w:hAnsi="Times New Roman"/>
          <w:sz w:val="32"/>
          <w:szCs w:val="32"/>
          <w:lang w:eastAsia="ru-RU"/>
        </w:rPr>
        <w:t xml:space="preserve"> группы</w:t>
      </w:r>
    </w:p>
    <w:p>
      <w:pPr>
        <w:pStyle w:val="Normal"/>
        <w:spacing w:lineRule="auto" w:line="276" w:before="0" w:after="200"/>
        <w:jc w:val="center"/>
        <w:rPr/>
      </w:pPr>
      <w:r>
        <w:rPr>
          <w:rFonts w:eastAsia="Times New Roman" w:ascii="Times New Roman" w:hAnsi="Times New Roman"/>
          <w:b/>
          <w:sz w:val="24"/>
          <w:szCs w:val="24"/>
          <w:lang w:eastAsia="ru-RU"/>
        </w:rPr>
        <w:t>Бланк 4. ПОЗНАВАТЕЛЬНАЯ ИНИЦИАТИВА (ЛЮБОЗНАТЕЛЬНОСТЬ)</w:t>
        <w:br/>
      </w:r>
      <w:r>
        <w:rPr>
          <w:rFonts w:eastAsia="Times New Roman" w:ascii="Times New Roman" w:hAnsi="Times New Roman"/>
          <w:sz w:val="24"/>
          <w:szCs w:val="24"/>
          <w:lang w:eastAsia="ru-RU"/>
        </w:rPr>
        <w:t>(наблюдение за познавательно- исследовательской и продуктивной деятельностью)</w:t>
      </w:r>
    </w:p>
    <w:p>
      <w:pPr>
        <w:pStyle w:val="Normal"/>
        <w:spacing w:lineRule="auto" w:line="276" w:before="0" w:after="240"/>
        <w:rPr>
          <w:rFonts w:ascii="Times New Roman" w:hAnsi="Times New Roman" w:eastAsia="Times New Roman"/>
          <w:sz w:val="24"/>
          <w:szCs w:val="24"/>
          <w:lang w:eastAsia="ru-RU"/>
        </w:rPr>
      </w:pPr>
      <w:r>
        <w:rPr>
          <w:rFonts w:eastAsia="Times New Roman" w:ascii="Times New Roman" w:hAnsi="Times New Roman"/>
          <w:sz w:val="24"/>
          <w:szCs w:val="24"/>
          <w:lang w:eastAsia="ru-RU"/>
        </w:rPr>
        <w:t>Дата заполнения________________</w:t>
      </w:r>
    </w:p>
    <w:tbl>
      <w:tblPr>
        <w:tblW w:w="14142" w:type="dxa"/>
        <w:jc w:val="center"/>
        <w:tblInd w:w="0" w:type="dxa"/>
        <w:tblLayout w:type="fixed"/>
        <w:tblCellMar>
          <w:top w:w="0" w:type="dxa"/>
          <w:left w:w="108" w:type="dxa"/>
          <w:bottom w:w="0" w:type="dxa"/>
          <w:right w:w="108" w:type="dxa"/>
        </w:tblCellMar>
      </w:tblPr>
      <w:tblGrid>
        <w:gridCol w:w="704"/>
        <w:gridCol w:w="1814"/>
        <w:gridCol w:w="1276"/>
        <w:gridCol w:w="3449"/>
        <w:gridCol w:w="3448"/>
        <w:gridCol w:w="3450"/>
      </w:tblGrid>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п/п</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Имя Фамилия ребенка</w:t>
            </w:r>
          </w:p>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Возраст ребенка</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(полных лет, месяцев)</w:t>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1-й уровень\низкий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Проявляет интерес к новым предметам, манипулирует ими, практически обнаруживая их возможности; многократно воспроизводит действия</w:t>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2-й уровень\средний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Задает вопросы относительно конкретных вещей и явлений (что? как? зачем?); высказывает простые предположения, осуществляет вариативные действия по отношению к исследуемому объекту, добиваясь нужного результата</w:t>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3-й уровень\высокий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Задает вопросы об отвлеченных вещах; 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«обычно» – данный уровень-качество инициативы является типичным, характерным для ребенка, проявляется у него чаще всего; </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«изредка» – данный уровень-качество инициативы не характерен для ребенка, но проявляется в его деятельности время от времени; «никогда» – данный уровень-качество инициативы не проявляется в деятельности ребенка совсем.</w:t>
      </w:r>
      <w:r>
        <w:br w:type="page"/>
      </w:r>
    </w:p>
    <w:p>
      <w:pPr>
        <w:pStyle w:val="Normal"/>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76" w:before="0" w:after="200"/>
        <w:jc w:val="center"/>
        <w:rPr/>
      </w:pPr>
      <w:r>
        <w:rPr>
          <w:rFonts w:eastAsia="Times New Roman" w:ascii="Times New Roman" w:hAnsi="Times New Roman"/>
          <w:b/>
          <w:sz w:val="32"/>
          <w:szCs w:val="32"/>
          <w:lang w:eastAsia="ru-RU"/>
        </w:rPr>
        <w:t>Унифицированная карта развити</w:t>
      </w:r>
      <w:r>
        <w:rPr>
          <w:rFonts w:eastAsia="Times New Roman" w:ascii="Times New Roman" w:hAnsi="Times New Roman"/>
          <w:sz w:val="32"/>
          <w:szCs w:val="32"/>
          <w:lang w:eastAsia="ru-RU"/>
        </w:rPr>
        <w:t xml:space="preserve">я </w:t>
      </w:r>
      <w:r>
        <w:rPr>
          <w:rFonts w:eastAsia="Times New Roman" w:ascii="Times New Roman" w:hAnsi="Times New Roman"/>
          <w:b/>
          <w:sz w:val="32"/>
          <w:szCs w:val="32"/>
          <w:lang w:eastAsia="ru-RU"/>
        </w:rPr>
        <w:t>детей</w:t>
      </w:r>
      <w:r>
        <w:rPr>
          <w:rFonts w:eastAsia="Times New Roman" w:ascii="Times New Roman" w:hAnsi="Times New Roman"/>
          <w:sz w:val="32"/>
          <w:szCs w:val="32"/>
          <w:lang w:eastAsia="ru-RU"/>
        </w:rPr>
        <w:t xml:space="preserve"> </w:t>
      </w:r>
      <w:r>
        <w:rPr>
          <w:rFonts w:eastAsia="Times New Roman" w:ascii="Times New Roman" w:hAnsi="Times New Roman"/>
          <w:b/>
          <w:i/>
          <w:sz w:val="32"/>
          <w:szCs w:val="32"/>
          <w:lang w:eastAsia="ru-RU"/>
        </w:rPr>
        <w:t>_______________</w:t>
      </w:r>
      <w:r>
        <w:rPr>
          <w:rFonts w:eastAsia="Times New Roman" w:ascii="Times New Roman" w:hAnsi="Times New Roman"/>
          <w:sz w:val="32"/>
          <w:szCs w:val="32"/>
          <w:lang w:eastAsia="ru-RU"/>
        </w:rPr>
        <w:t xml:space="preserve"> группы</w:t>
      </w:r>
    </w:p>
    <w:p>
      <w:pPr>
        <w:pStyle w:val="Normal"/>
        <w:spacing w:lineRule="auto" w:line="240" w:before="0" w:after="0"/>
        <w:jc w:val="center"/>
        <w:rPr/>
      </w:pPr>
      <w:r>
        <w:rPr>
          <w:rFonts w:eastAsia="Times New Roman" w:ascii="Times New Roman" w:hAnsi="Times New Roman"/>
          <w:b/>
          <w:sz w:val="24"/>
          <w:szCs w:val="24"/>
          <w:lang w:eastAsia="ru-RU"/>
        </w:rPr>
        <w:t xml:space="preserve">Бланк 5. </w:t>
      </w:r>
      <w:r>
        <w:rPr>
          <w:rFonts w:eastAsia="Times New Roman" w:ascii="Times New Roman" w:hAnsi="Times New Roman"/>
          <w:b/>
          <w:bCs/>
          <w:sz w:val="24"/>
          <w:szCs w:val="24"/>
          <w:lang w:eastAsia="ru-RU"/>
        </w:rPr>
        <w:t xml:space="preserve">ДВИГАТЕЛЬНАЯ ИНИЦИАТИВА </w:t>
        <w:br/>
        <w:t>(</w:t>
      </w:r>
      <w:r>
        <w:rPr>
          <w:rFonts w:eastAsia="Times New Roman" w:ascii="Times New Roman" w:hAnsi="Times New Roman"/>
          <w:bCs/>
          <w:sz w:val="24"/>
          <w:szCs w:val="24"/>
          <w:lang w:eastAsia="ru-RU"/>
        </w:rPr>
        <w:t>наблюдение за различными формами двигательной активности)</w:t>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76"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Дата заполнения________________</w:t>
      </w:r>
    </w:p>
    <w:tbl>
      <w:tblPr>
        <w:tblW w:w="14142" w:type="dxa"/>
        <w:jc w:val="center"/>
        <w:tblInd w:w="0" w:type="dxa"/>
        <w:tblLayout w:type="fixed"/>
        <w:tblCellMar>
          <w:top w:w="0" w:type="dxa"/>
          <w:left w:w="108" w:type="dxa"/>
          <w:bottom w:w="0" w:type="dxa"/>
          <w:right w:w="108" w:type="dxa"/>
        </w:tblCellMar>
      </w:tblPr>
      <w:tblGrid>
        <w:gridCol w:w="704"/>
        <w:gridCol w:w="1814"/>
        <w:gridCol w:w="1276"/>
        <w:gridCol w:w="3449"/>
        <w:gridCol w:w="3448"/>
        <w:gridCol w:w="3450"/>
      </w:tblGrid>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п/п</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Имя Фамилия ребенка</w:t>
            </w:r>
          </w:p>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Возраст ребенка</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(полных лет, месяцев)</w:t>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1-й уровень\низкий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 удовольствием участвует в играх, организованных</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взрослым, при появлении интересного предмета не ограничивается его</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созерцанием, а перемещается ближе к нему, стремится совершить с ним</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трансформации физического характера (катает, бросает и т.д.)</w:t>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2-й уровень\средний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Интересуется у взрослого, почему у него не получаются</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те или иные движения, в игре стремится освоить новые типы движений, подражая взрослому.</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3-й уровень\высокий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Интересуется у взрослого, как выполнить те или иные физические упражнения наиболее эффективно, охотно выполняет различную</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деятельность, сопряженную с физической нагрузкой, отмечает свои достижения в том или ином виде спорта.</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4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«обычно» – данный уровень-качество инициативы является типичным, характерным для ребенка, проявляется у него чаще всего; </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«изредка» – данный уровень-качество инициативы не характерен для ребенка, но проявляется в его деятельности время от времени; «никогда» – данный уровень-качество инициативы не проявляется в деятельности ребенка совсем.</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r>
        <w:br w:type="page"/>
      </w:r>
    </w:p>
    <w:p>
      <w:pPr>
        <w:pStyle w:val="Normal"/>
        <w:spacing w:lineRule="auto" w:line="276" w:before="0" w:after="200"/>
        <w:jc w:val="right"/>
        <w:rPr>
          <w:rFonts w:ascii="Times New Roman" w:hAnsi="Times New Roman"/>
          <w:b/>
          <w:b/>
          <w:sz w:val="28"/>
          <w:szCs w:val="28"/>
        </w:rPr>
      </w:pPr>
      <w:r>
        <w:rPr>
          <w:rFonts w:ascii="Times New Roman" w:hAnsi="Times New Roman"/>
          <w:b/>
          <w:sz w:val="28"/>
          <w:szCs w:val="28"/>
        </w:rPr>
        <w:t>Приложение № 5</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ОБЩИЙ АНАЛИЗ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качества взаимодействия всех участников образовательных отношений</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14119" w:type="dxa"/>
        <w:jc w:val="center"/>
        <w:tblInd w:w="0" w:type="dxa"/>
        <w:tblLayout w:type="fixed"/>
        <w:tblCellMar>
          <w:top w:w="102" w:type="dxa"/>
          <w:left w:w="62" w:type="dxa"/>
          <w:bottom w:w="102" w:type="dxa"/>
          <w:right w:w="62" w:type="dxa"/>
        </w:tblCellMar>
      </w:tblPr>
      <w:tblGrid>
        <w:gridCol w:w="423"/>
        <w:gridCol w:w="10194"/>
        <w:gridCol w:w="3502"/>
      </w:tblGrid>
      <w:tr>
        <w:trPr/>
        <w:tc>
          <w:tcPr>
            <w:tcW w:w="423" w:type="dxa"/>
            <w:vMerge w:val="restart"/>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194" w:type="dxa"/>
            <w:vMerge w:val="restart"/>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502"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423"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10194"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3502"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от 0 до 3 баллов</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w:t>
            </w:r>
          </w:p>
        </w:tc>
        <w:tc>
          <w:tcPr>
            <w:tcW w:w="10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eastAsia="en-GB"/>
              </w:rPr>
            </w:pPr>
            <w:r>
              <w:rPr>
                <w:rFonts w:ascii="Times New Roman" w:hAnsi="Times New Roman"/>
                <w:bCs/>
                <w:sz w:val="24"/>
                <w:szCs w:val="24"/>
                <w:lang w:eastAsia="en-GB"/>
              </w:rPr>
              <w:t>Взаимодействие сотрудников с детьми</w:t>
            </w:r>
          </w:p>
        </w:tc>
        <w:tc>
          <w:tcPr>
            <w:tcW w:w="3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w:t>
            </w:r>
          </w:p>
        </w:tc>
        <w:tc>
          <w:tcPr>
            <w:tcW w:w="10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eastAsia="en-GB"/>
              </w:rPr>
            </w:pPr>
            <w:r>
              <w:rPr>
                <w:rFonts w:ascii="Times New Roman" w:hAnsi="Times New Roman"/>
                <w:bCs/>
                <w:sz w:val="24"/>
                <w:szCs w:val="24"/>
                <w:lang w:eastAsia="en-GB"/>
              </w:rPr>
              <w:t>Взаимодействие с родителями обучающихся</w:t>
            </w:r>
          </w:p>
        </w:tc>
        <w:tc>
          <w:tcPr>
            <w:tcW w:w="3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w:t>
            </w:r>
          </w:p>
        </w:tc>
        <w:tc>
          <w:tcPr>
            <w:tcW w:w="10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eastAsia="en-GB"/>
              </w:rPr>
            </w:pPr>
            <w:r>
              <w:rPr>
                <w:rFonts w:ascii="Times New Roman" w:hAnsi="Times New Roman"/>
                <w:bCs/>
                <w:sz w:val="24"/>
                <w:szCs w:val="24"/>
                <w:lang w:eastAsia="en-GB"/>
              </w:rPr>
              <w:t>Взаимодействие с социумом</w:t>
            </w:r>
          </w:p>
        </w:tc>
        <w:tc>
          <w:tcPr>
            <w:tcW w:w="3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3"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194"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rPr>
                <w:rFonts w:ascii="Times New Roman" w:hAnsi="Times New Roman"/>
                <w:b/>
                <w:b/>
                <w:bCs/>
                <w:sz w:val="24"/>
                <w:szCs w:val="24"/>
                <w:lang w:eastAsia="en-GB"/>
              </w:rPr>
            </w:pPr>
            <w:r>
              <w:rPr>
                <w:rFonts w:ascii="Times New Roman" w:hAnsi="Times New Roman"/>
                <w:b/>
                <w:bCs/>
                <w:sz w:val="24"/>
                <w:szCs w:val="24"/>
                <w:lang w:eastAsia="en-GB"/>
              </w:rPr>
              <w:t>Итоговая оценка:</w:t>
            </w:r>
          </w:p>
        </w:tc>
        <w:tc>
          <w:tcPr>
            <w:tcW w:w="350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bl>
    <w:p>
      <w:pPr>
        <w:pStyle w:val="Normal"/>
        <w:spacing w:lineRule="auto" w:line="276" w:before="0" w:after="200"/>
        <w:jc w:val="center"/>
        <w:rPr>
          <w:rFonts w:ascii="Times New Roman" w:hAnsi="Times New Roman"/>
          <w:b/>
          <w:b/>
          <w:sz w:val="28"/>
          <w:szCs w:val="28"/>
        </w:rPr>
      </w:pPr>
      <w:r>
        <w:rPr>
          <w:rFonts w:ascii="Times New Roman" w:hAnsi="Times New Roman"/>
          <w:b/>
          <w:sz w:val="28"/>
          <w:szCs w:val="28"/>
        </w:rPr>
      </w:r>
    </w:p>
    <w:p>
      <w:pPr>
        <w:pStyle w:val="Normal"/>
        <w:spacing w:lineRule="auto" w:line="276" w:before="0" w:after="200"/>
        <w:jc w:val="center"/>
        <w:rPr>
          <w:rFonts w:ascii="Times New Roman" w:hAnsi="Times New Roman"/>
          <w:b/>
          <w:b/>
          <w:sz w:val="28"/>
          <w:szCs w:val="28"/>
        </w:rPr>
      </w:pPr>
      <w:r>
        <w:rPr>
          <w:rFonts w:ascii="Times New Roman" w:hAnsi="Times New Roman"/>
          <w:b/>
          <w:sz w:val="28"/>
          <w:szCs w:val="28"/>
        </w:rPr>
        <w:t>Для приложений 5-17</w:t>
      </w:r>
    </w:p>
    <w:tbl>
      <w:tblPr>
        <w:tblW w:w="14146" w:type="dxa"/>
        <w:jc w:val="center"/>
        <w:tblInd w:w="0" w:type="dxa"/>
        <w:tblLayout w:type="fixed"/>
        <w:tblCellMar>
          <w:top w:w="0" w:type="dxa"/>
          <w:left w:w="108" w:type="dxa"/>
          <w:bottom w:w="0" w:type="dxa"/>
          <w:right w:w="108" w:type="dxa"/>
        </w:tblCellMar>
      </w:tblPr>
      <w:tblGrid>
        <w:gridCol w:w="3597"/>
        <w:gridCol w:w="3402"/>
        <w:gridCol w:w="3402"/>
        <w:gridCol w:w="3744"/>
      </w:tblGrid>
      <w:tr>
        <w:trPr/>
        <w:tc>
          <w:tcPr>
            <w:tcW w:w="3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sz w:val="20"/>
                <w:szCs w:val="20"/>
              </w:rPr>
              <w:t>0 – показатель не представлен</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sz w:val="20"/>
                <w:szCs w:val="20"/>
              </w:rPr>
              <w:t>1 – соответствует</w:t>
            </w:r>
          </w:p>
          <w:p>
            <w:pPr>
              <w:pStyle w:val="Normal"/>
              <w:widowControl w:val="false"/>
              <w:spacing w:lineRule="auto" w:line="240" w:before="0" w:after="0"/>
              <w:jc w:val="center"/>
              <w:rPr>
                <w:rFonts w:ascii="Times New Roman" w:hAnsi="Times New Roman"/>
                <w:b/>
                <w:b/>
                <w:sz w:val="20"/>
                <w:szCs w:val="20"/>
              </w:rPr>
            </w:pPr>
            <w:r>
              <w:rPr>
                <w:rFonts w:ascii="Times New Roman" w:hAnsi="Times New Roman"/>
                <w:b/>
                <w:sz w:val="20"/>
                <w:szCs w:val="20"/>
              </w:rPr>
              <w:t>в меньшей степени</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sz w:val="20"/>
                <w:szCs w:val="20"/>
              </w:rPr>
              <w:t>2 – соответствует</w:t>
            </w:r>
          </w:p>
          <w:p>
            <w:pPr>
              <w:pStyle w:val="Normal"/>
              <w:widowControl w:val="false"/>
              <w:spacing w:lineRule="auto" w:line="240" w:before="0" w:after="0"/>
              <w:jc w:val="center"/>
              <w:rPr>
                <w:rFonts w:ascii="Times New Roman" w:hAnsi="Times New Roman"/>
                <w:b/>
                <w:b/>
                <w:sz w:val="20"/>
                <w:szCs w:val="20"/>
              </w:rPr>
            </w:pPr>
            <w:r>
              <w:rPr>
                <w:rFonts w:ascii="Times New Roman" w:hAnsi="Times New Roman"/>
                <w:b/>
                <w:sz w:val="20"/>
                <w:szCs w:val="20"/>
              </w:rPr>
              <w:t>в большей степени</w:t>
            </w:r>
          </w:p>
        </w:tc>
        <w:tc>
          <w:tcPr>
            <w:tcW w:w="37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sz w:val="20"/>
                <w:szCs w:val="20"/>
              </w:rPr>
              <w:t>3 – соответствует</w:t>
            </w:r>
          </w:p>
          <w:p>
            <w:pPr>
              <w:pStyle w:val="Normal"/>
              <w:widowControl w:val="false"/>
              <w:spacing w:lineRule="auto" w:line="240" w:before="0" w:after="0"/>
              <w:jc w:val="center"/>
              <w:rPr>
                <w:rFonts w:ascii="Times New Roman" w:hAnsi="Times New Roman"/>
                <w:b/>
                <w:b/>
                <w:sz w:val="20"/>
                <w:szCs w:val="20"/>
              </w:rPr>
            </w:pPr>
            <w:r>
              <w:rPr>
                <w:rFonts w:ascii="Times New Roman" w:hAnsi="Times New Roman"/>
                <w:b/>
                <w:sz w:val="20"/>
                <w:szCs w:val="20"/>
              </w:rPr>
              <w:t>в полном объеме</w:t>
            </w:r>
          </w:p>
        </w:tc>
      </w:tr>
    </w:tbl>
    <w:p>
      <w:pPr>
        <w:pStyle w:val="Normal"/>
        <w:spacing w:lineRule="auto" w:line="276" w:before="0" w:after="200"/>
        <w:jc w:val="center"/>
        <w:rPr>
          <w:rFonts w:ascii="Times New Roman" w:hAnsi="Times New Roman"/>
          <w:b/>
          <w:b/>
          <w:sz w:val="28"/>
          <w:szCs w:val="28"/>
        </w:rPr>
      </w:pPr>
      <w:r>
        <w:rPr>
          <w:rFonts w:ascii="Times New Roman" w:hAnsi="Times New Roman"/>
          <w:b/>
          <w:sz w:val="28"/>
          <w:szCs w:val="28"/>
        </w:rPr>
      </w:r>
    </w:p>
    <w:p>
      <w:pPr>
        <w:pStyle w:val="Normal"/>
        <w:spacing w:lineRule="auto" w:line="276" w:before="0" w:after="20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КАРТА анализа качества взаимодействия сотрудников с детьми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14341" w:type="dxa"/>
        <w:jc w:val="center"/>
        <w:tblInd w:w="0" w:type="dxa"/>
        <w:tblLayout w:type="fixed"/>
        <w:tblCellMar>
          <w:top w:w="102" w:type="dxa"/>
          <w:left w:w="62" w:type="dxa"/>
          <w:bottom w:w="102" w:type="dxa"/>
          <w:right w:w="62" w:type="dxa"/>
        </w:tblCellMar>
      </w:tblPr>
      <w:tblGrid>
        <w:gridCol w:w="645"/>
        <w:gridCol w:w="10195"/>
        <w:gridCol w:w="876"/>
        <w:gridCol w:w="875"/>
        <w:gridCol w:w="876"/>
        <w:gridCol w:w="873"/>
      </w:tblGrid>
      <w:tr>
        <w:trPr/>
        <w:tc>
          <w:tcPr>
            <w:tcW w:w="645" w:type="dxa"/>
            <w:vMerge w:val="restart"/>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195" w:type="dxa"/>
            <w:vMerge w:val="restart"/>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500"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645"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10195"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876"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7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76"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873"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c>
          <w:tcPr>
            <w:tcW w:w="64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1.</w:t>
            </w:r>
          </w:p>
        </w:tc>
        <w:tc>
          <w:tcPr>
            <w:tcW w:w="1019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ind w:left="0" w:right="147" w:hanging="0"/>
              <w:jc w:val="both"/>
              <w:rPr>
                <w:rFonts w:ascii="Times New Roman" w:hAnsi="Times New Roman"/>
                <w:b/>
                <w:b/>
                <w:bCs/>
                <w:sz w:val="24"/>
                <w:szCs w:val="24"/>
                <w:lang w:eastAsia="en-GB"/>
              </w:rPr>
            </w:pPr>
            <w:r>
              <w:rPr>
                <w:rFonts w:ascii="Times New Roman" w:hAnsi="Times New Roman"/>
                <w:b/>
                <w:bCs/>
                <w:sz w:val="24"/>
                <w:szCs w:val="24"/>
                <w:lang w:eastAsia="en-GB"/>
              </w:rPr>
              <w:t>Сотрудники создают и поддерживают доброжелательную атмосферу в группе</w:t>
            </w:r>
          </w:p>
        </w:tc>
        <w:tc>
          <w:tcPr>
            <w:tcW w:w="3500"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147" w:hanging="0"/>
              <w:jc w:val="both"/>
              <w:rPr>
                <w:rFonts w:ascii="Times New Roman" w:hAnsi="Times New Roman"/>
                <w:bCs/>
                <w:sz w:val="24"/>
                <w:szCs w:val="24"/>
                <w:lang w:eastAsia="en-GB"/>
              </w:rPr>
            </w:pPr>
            <w:r>
              <w:rPr>
                <w:rFonts w:ascii="Times New Roman" w:hAnsi="Times New Roman"/>
                <w:bCs/>
                <w:sz w:val="24"/>
                <w:szCs w:val="24"/>
                <w:lang w:eastAsia="en-GB"/>
              </w:rPr>
              <w:t>Общаются с детьми дружелюбно, уважительно, вежливо</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147" w:hanging="0"/>
              <w:jc w:val="both"/>
              <w:rPr/>
            </w:pPr>
            <w:r>
              <w:rPr>
                <w:rFonts w:ascii="Times New Roman" w:hAnsi="Times New Roman"/>
                <w:bCs/>
                <w:sz w:val="24"/>
                <w:szCs w:val="24"/>
                <w:lang w:eastAsia="ru-RU"/>
              </w:rPr>
              <w:t>Поддерживают</w:t>
            </w:r>
            <w:r>
              <w:rPr>
                <w:rFonts w:ascii="Times New Roman" w:hAnsi="Times New Roman"/>
                <w:sz w:val="24"/>
                <w:szCs w:val="24"/>
                <w:lang w:eastAsia="ru-RU"/>
              </w:rPr>
              <w:t xml:space="preserve"> доброжелательные отношения между детьми (предотвращают конфликтные ситуации, собственным примером демонстрируют положительное отношение ко всем детям)</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147" w:hanging="0"/>
              <w:jc w:val="both"/>
              <w:rPr/>
            </w:pPr>
            <w:r>
              <w:rPr>
                <w:rFonts w:ascii="Times New Roman" w:hAnsi="Times New Roman"/>
                <w:bCs/>
                <w:sz w:val="24"/>
                <w:szCs w:val="24"/>
                <w:lang w:eastAsia="en-GB"/>
              </w:rPr>
              <w:t>Сотрудники</w:t>
            </w:r>
            <w:r>
              <w:rPr>
                <w:rFonts w:ascii="Times New Roman" w:hAnsi="Times New Roman"/>
                <w:sz w:val="24"/>
                <w:szCs w:val="24"/>
                <w:lang w:eastAsia="en-GB"/>
              </w:rPr>
              <w:t xml:space="preserve"> не ограничивают естественный шум в группе (подвижные игры, смех, свободный разговор и пр.)</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4</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pPr>
            <w:r>
              <w:rPr>
                <w:rFonts w:ascii="Times New Roman" w:hAnsi="Times New Roman"/>
                <w:sz w:val="24"/>
                <w:szCs w:val="24"/>
                <w:lang w:eastAsia="ru-RU"/>
              </w:rPr>
              <w:t xml:space="preserve">Голос </w:t>
            </w:r>
            <w:r>
              <w:rPr>
                <w:rFonts w:ascii="Times New Roman" w:hAnsi="Times New Roman"/>
                <w:bCs/>
                <w:sz w:val="24"/>
                <w:szCs w:val="24"/>
                <w:lang w:eastAsia="ru-RU"/>
              </w:rPr>
              <w:t>взрослого</w:t>
            </w:r>
            <w:r>
              <w:rPr>
                <w:rFonts w:ascii="Times New Roman" w:hAnsi="Times New Roman"/>
                <w:sz w:val="24"/>
                <w:szCs w:val="24"/>
                <w:lang w:eastAsia="ru-RU"/>
              </w:rPr>
              <w:t xml:space="preserve"> не доминирует над голосами детей</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5</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147" w:hanging="0"/>
              <w:jc w:val="both"/>
              <w:rPr/>
            </w:pPr>
            <w:r>
              <w:rPr>
                <w:rFonts w:ascii="Times New Roman" w:hAnsi="Times New Roman"/>
                <w:sz w:val="24"/>
                <w:szCs w:val="24"/>
                <w:lang w:eastAsia="en-GB"/>
              </w:rPr>
              <w:t>Взрослые</w:t>
            </w:r>
            <w:r>
              <w:rPr>
                <w:rFonts w:ascii="Times New Roman" w:hAnsi="Times New Roman"/>
                <w:bCs/>
                <w:sz w:val="24"/>
                <w:szCs w:val="24"/>
                <w:lang w:eastAsia="en-GB"/>
              </w:rPr>
              <w:t xml:space="preserve"> не прибегают к физическому наказанию или другим негативным дисциплинарным методам, которые обижают, пугают или унижают детей</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2.</w:t>
            </w:r>
          </w:p>
        </w:tc>
        <w:tc>
          <w:tcPr>
            <w:tcW w:w="1019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ind w:left="0" w:right="147" w:hanging="0"/>
              <w:jc w:val="both"/>
              <w:rPr>
                <w:rFonts w:ascii="Times New Roman" w:hAnsi="Times New Roman"/>
                <w:b/>
                <w:b/>
                <w:bCs/>
                <w:sz w:val="24"/>
                <w:szCs w:val="24"/>
                <w:lang w:eastAsia="ru-RU"/>
              </w:rPr>
            </w:pPr>
            <w:r>
              <w:rPr>
                <w:rFonts w:ascii="Times New Roman" w:hAnsi="Times New Roman"/>
                <w:b/>
                <w:bCs/>
                <w:sz w:val="24"/>
                <w:szCs w:val="24"/>
                <w:lang w:eastAsia="ru-RU"/>
              </w:rPr>
              <w:t>Сотрудники способствуют установлению доверительных отношений с детьми</w:t>
            </w:r>
          </w:p>
        </w:tc>
        <w:tc>
          <w:tcPr>
            <w:tcW w:w="3500"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rFonts w:ascii="Times New Roman" w:hAnsi="Times New Roman"/>
                <w:sz w:val="24"/>
                <w:szCs w:val="24"/>
                <w:lang w:eastAsia="ru-RU"/>
              </w:rPr>
            </w:pPr>
            <w:r>
              <w:rPr>
                <w:rFonts w:ascii="Times New Roman" w:hAnsi="Times New Roman"/>
                <w:sz w:val="24"/>
                <w:szCs w:val="24"/>
                <w:lang w:eastAsia="ru-RU"/>
              </w:rPr>
              <w:t>Обращаются к детям по имени, ласково (гладят по голове, обнимают, сажают на колени и т.п.)</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rFonts w:ascii="Times New Roman" w:hAnsi="Times New Roman"/>
                <w:sz w:val="24"/>
                <w:szCs w:val="24"/>
                <w:lang w:eastAsia="ru-RU"/>
              </w:rPr>
            </w:pPr>
            <w:r>
              <w:rPr>
                <w:rFonts w:ascii="Times New Roman" w:hAnsi="Times New Roman"/>
                <w:sz w:val="24"/>
                <w:szCs w:val="24"/>
                <w:lang w:eastAsia="ru-RU"/>
              </w:rPr>
              <w:t>В индивидуальном общении с ребенком выбирают позицию «глаза на одном уровне»</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rFonts w:ascii="Times New Roman" w:hAnsi="Times New Roman"/>
                <w:sz w:val="24"/>
                <w:szCs w:val="24"/>
                <w:lang w:eastAsia="ru-RU"/>
              </w:rPr>
            </w:pPr>
            <w:r>
              <w:rPr>
                <w:rFonts w:ascii="Times New Roman" w:hAnsi="Times New Roman"/>
                <w:sz w:val="24"/>
                <w:szCs w:val="24"/>
                <w:lang w:eastAsia="ru-RU"/>
              </w:rPr>
              <w:t>Учитывают потребность детей в поддержке взрослых (проявляют внимание к настроениям, желаниям, достижениям и неудачам каждого ребенка, успокаивают и подбадривают расстроенных детей и т.п.)</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4</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rFonts w:ascii="Times New Roman" w:hAnsi="Times New Roman"/>
                <w:sz w:val="24"/>
                <w:szCs w:val="24"/>
                <w:lang w:eastAsia="ru-RU"/>
              </w:rPr>
            </w:pPr>
            <w:r>
              <w:rPr>
                <w:rFonts w:ascii="Times New Roman" w:hAnsi="Times New Roman"/>
                <w:sz w:val="24"/>
                <w:szCs w:val="24"/>
                <w:lang w:eastAsia="ru-RU"/>
              </w:rPr>
              <w:t>Побуждают детей высказывать свои чувства и мысли, рассказывать о событиях, участниками которых они были (о своей семье, друзьях, мечтах, переживаниях и пр.); сами делятся своими переживаниями, рассказывают о себе</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5</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147" w:hanging="0"/>
              <w:jc w:val="both"/>
              <w:rPr/>
            </w:pPr>
            <w:r>
              <w:rPr>
                <w:rFonts w:ascii="Times New Roman" w:hAnsi="Times New Roman"/>
                <w:sz w:val="24"/>
                <w:szCs w:val="24"/>
                <w:lang w:eastAsia="en-GB"/>
              </w:rPr>
              <w:t>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pPr>
              <w:pStyle w:val="Normal"/>
              <w:widowControl w:val="false"/>
              <w:spacing w:lineRule="auto" w:line="240" w:before="0" w:after="0"/>
              <w:ind w:left="0" w:right="147" w:hanging="0"/>
              <w:jc w:val="both"/>
              <w:rPr>
                <w:rFonts w:ascii="Times New Roman" w:hAnsi="Times New Roman"/>
                <w:b/>
                <w:b/>
                <w:bCs/>
                <w:sz w:val="24"/>
                <w:szCs w:val="24"/>
                <w:lang w:eastAsia="ru-RU"/>
              </w:rPr>
            </w:pPr>
            <w:r>
              <w:rPr>
                <w:rFonts w:ascii="Times New Roman" w:hAnsi="Times New Roman"/>
                <w:b/>
                <w:bCs/>
                <w:sz w:val="24"/>
                <w:szCs w:val="24"/>
                <w:lang w:eastAsia="ru-RU"/>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3.</w:t>
            </w:r>
          </w:p>
        </w:tc>
        <w:tc>
          <w:tcPr>
            <w:tcW w:w="1019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ind w:left="0" w:right="147" w:hanging="0"/>
              <w:jc w:val="both"/>
              <w:rPr>
                <w:rFonts w:ascii="Times New Roman" w:hAnsi="Times New Roman"/>
                <w:b/>
                <w:b/>
                <w:bCs/>
                <w:sz w:val="24"/>
                <w:szCs w:val="24"/>
                <w:lang w:eastAsia="ru-RU"/>
              </w:rPr>
            </w:pPr>
            <w:r>
              <w:rPr>
                <w:rFonts w:ascii="Times New Roman" w:hAnsi="Times New Roman"/>
                <w:b/>
                <w:bCs/>
                <w:sz w:val="24"/>
                <w:szCs w:val="24"/>
                <w:lang w:eastAsia="ru-RU"/>
              </w:rPr>
              <w:t>Сотрудники чутко реагируют на инициативу детей в общении</w:t>
            </w:r>
          </w:p>
        </w:tc>
        <w:tc>
          <w:tcPr>
            <w:tcW w:w="3500"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rFonts w:ascii="Times New Roman" w:hAnsi="Times New Roman"/>
                <w:sz w:val="24"/>
                <w:szCs w:val="24"/>
                <w:lang w:eastAsia="ru-RU"/>
              </w:rPr>
            </w:pPr>
            <w:r>
              <w:rPr>
                <w:rFonts w:ascii="Times New Roman" w:hAnsi="Times New Roman"/>
                <w:sz w:val="24"/>
                <w:szCs w:val="24"/>
                <w:lang w:eastAsia="ru-RU"/>
              </w:rPr>
              <w:t>Выслушивают детей с вниманием и уважением</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rFonts w:ascii="Times New Roman" w:hAnsi="Times New Roman"/>
                <w:sz w:val="24"/>
                <w:szCs w:val="24"/>
                <w:lang w:eastAsia="ru-RU"/>
              </w:rPr>
            </w:pPr>
            <w:r>
              <w:rPr>
                <w:rFonts w:ascii="Times New Roman" w:hAnsi="Times New Roman"/>
                <w:sz w:val="24"/>
                <w:szCs w:val="24"/>
                <w:lang w:eastAsia="ru-RU"/>
              </w:rPr>
              <w:t>Вежливо и доброжелательно отвечают на вопросы и обращения детей, обсуждают их проблемы</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rFonts w:ascii="Times New Roman" w:hAnsi="Times New Roman"/>
                <w:sz w:val="24"/>
                <w:szCs w:val="24"/>
                <w:lang w:eastAsia="ru-RU"/>
              </w:rPr>
            </w:pPr>
            <w:r>
              <w:rPr>
                <w:rFonts w:ascii="Times New Roman" w:hAnsi="Times New Roman"/>
                <w:sz w:val="24"/>
                <w:szCs w:val="24"/>
                <w:lang w:eastAsia="ru-RU"/>
              </w:rPr>
              <w:t>Откликаются на любые просьбы детей о сотрудничестве и совместной деятельности (вместе поиграть, почитать, порисовать и пр.); в случае невозможности удовлетворить просьбу ребенка объясняют причину</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4.</w:t>
            </w:r>
          </w:p>
        </w:tc>
        <w:tc>
          <w:tcPr>
            <w:tcW w:w="1019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overflowPunct w:val="true"/>
              <w:spacing w:lineRule="auto" w:line="240" w:before="0" w:after="0"/>
              <w:ind w:left="0" w:right="147" w:hanging="0"/>
              <w:jc w:val="both"/>
              <w:textAlignment w:val="baseline"/>
              <w:rPr/>
            </w:pPr>
            <w:r>
              <w:rPr>
                <w:rFonts w:ascii="Times New Roman" w:hAnsi="Times New Roman"/>
                <w:b/>
                <w:bCs/>
                <w:sz w:val="24"/>
                <w:szCs w:val="24"/>
                <w:lang w:eastAsia="ru-RU"/>
              </w:rPr>
              <w:t>Взаимодействуя</w:t>
            </w:r>
            <w:r>
              <w:rPr>
                <w:rFonts w:ascii="Times New Roman" w:hAnsi="Times New Roman"/>
                <w:b/>
                <w:sz w:val="24"/>
                <w:szCs w:val="24"/>
                <w:lang w:eastAsia="ru-RU"/>
              </w:rPr>
              <w:t xml:space="preserve"> с детьми, сотрудники учитывают их возрастные и индивидуальные особенности</w:t>
            </w:r>
          </w:p>
        </w:tc>
        <w:tc>
          <w:tcPr>
            <w:tcW w:w="3500"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147" w:hanging="0"/>
              <w:jc w:val="both"/>
              <w:rPr>
                <w:rFonts w:ascii="Times New Roman" w:hAnsi="Times New Roman"/>
                <w:sz w:val="24"/>
                <w:szCs w:val="24"/>
                <w:lang w:eastAsia="en-GB"/>
              </w:rPr>
            </w:pPr>
            <w:r>
              <w:rPr>
                <w:rFonts w:ascii="Times New Roman" w:hAnsi="Times New Roman"/>
                <w:sz w:val="24"/>
                <w:szCs w:val="24"/>
                <w:lang w:eastAsia="en-GB"/>
              </w:rPr>
              <w:t>При организации игр и занятий принимают во внимание интересы детей</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rFonts w:ascii="Times New Roman" w:hAnsi="Times New Roman"/>
                <w:sz w:val="24"/>
                <w:szCs w:val="24"/>
                <w:lang w:eastAsia="ru-RU"/>
              </w:rPr>
            </w:pPr>
            <w:r>
              <w:rPr>
                <w:rFonts w:ascii="Times New Roman" w:hAnsi="Times New Roman"/>
                <w:sz w:val="24"/>
                <w:szCs w:val="24"/>
                <w:lang w:eastAsia="ru-RU"/>
              </w:rPr>
              <w:t>В ходе игры, занятий, режимных моментов и в свободной деятельности учитывают привычки, характер, темперамент, настроение, состояние ребенка (терпимо относятся к затруднениям, позволяют действовать в своем темпе, помогают справиться с трудностями, стремятся найти особый подход к застенчивым, конфликтным детям и др.)</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rFonts w:ascii="Times New Roman" w:hAnsi="Times New Roman"/>
                <w:sz w:val="24"/>
                <w:szCs w:val="24"/>
                <w:lang w:eastAsia="ru-RU"/>
              </w:rPr>
            </w:pPr>
            <w:r>
              <w:rPr>
                <w:rFonts w:ascii="Times New Roman" w:hAnsi="Times New Roman"/>
                <w:sz w:val="24"/>
                <w:szCs w:val="24"/>
                <w:lang w:eastAsia="ru-RU"/>
              </w:rPr>
              <w:t>Предлагая образцы деятельности, не настаивают на их точном воспроизведении детьми младшего и среднего дошкольного возраста; отмечая ошибки старших детей, делают это мягко, не ущемляя достоинство ребенка</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4</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rFonts w:ascii="Times New Roman" w:hAnsi="Times New Roman"/>
                <w:sz w:val="24"/>
                <w:szCs w:val="24"/>
                <w:lang w:eastAsia="ru-RU"/>
              </w:rPr>
            </w:pPr>
            <w:r>
              <w:rPr>
                <w:rFonts w:ascii="Times New Roman" w:hAnsi="Times New Roman"/>
                <w:sz w:val="24"/>
                <w:szCs w:val="24"/>
                <w:lang w:eastAsia="ru-RU"/>
              </w:rPr>
              <w:t>Помогая ребенку освоить трудное или новое действие, проявляют заинтересованность и доброжелательность</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5</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147" w:hanging="0"/>
              <w:jc w:val="both"/>
              <w:rPr>
                <w:rFonts w:ascii="Times New Roman" w:hAnsi="Times New Roman"/>
                <w:sz w:val="24"/>
                <w:szCs w:val="24"/>
                <w:lang w:eastAsia="en-GB"/>
              </w:rPr>
            </w:pPr>
            <w:r>
              <w:rPr>
                <w:rFonts w:ascii="Times New Roman" w:hAnsi="Times New Roman"/>
                <w:sz w:val="24"/>
                <w:szCs w:val="24"/>
                <w:lang w:eastAsia="en-GB"/>
              </w:rPr>
              <w:t>Взаимодействуя с ребенком, педагоги учитывают данные педагогической диагностики его развития</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5.</w:t>
            </w:r>
          </w:p>
        </w:tc>
        <w:tc>
          <w:tcPr>
            <w:tcW w:w="1019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overflowPunct w:val="true"/>
              <w:spacing w:lineRule="auto" w:line="240" w:before="0" w:after="0"/>
              <w:ind w:left="0" w:right="147" w:hanging="0"/>
              <w:jc w:val="both"/>
              <w:textAlignment w:val="baseline"/>
              <w:rPr>
                <w:rFonts w:ascii="Times New Roman" w:hAnsi="Times New Roman"/>
                <w:b/>
                <w:b/>
                <w:bCs/>
                <w:sz w:val="24"/>
                <w:szCs w:val="24"/>
                <w:lang w:eastAsia="ru-RU"/>
              </w:rPr>
            </w:pPr>
            <w:r>
              <w:rPr>
                <w:rFonts w:ascii="Times New Roman" w:hAnsi="Times New Roman"/>
                <w:b/>
                <w:bCs/>
                <w:sz w:val="24"/>
                <w:szCs w:val="24"/>
                <w:lang w:eastAsia="ru-RU"/>
              </w:rPr>
              <w:t>Сотрудники уделяют специальное внимание детям с особыми образовательными потребностями</w:t>
            </w:r>
          </w:p>
        </w:tc>
        <w:tc>
          <w:tcPr>
            <w:tcW w:w="3500"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1</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16" w:before="0" w:after="0"/>
              <w:contextualSpacing/>
              <w:jc w:val="both"/>
              <w:textAlignment w:val="baseline"/>
              <w:rPr>
                <w:rFonts w:ascii="Times New Roman" w:hAnsi="Times New Roman"/>
                <w:sz w:val="24"/>
                <w:szCs w:val="24"/>
                <w:lang w:eastAsia="ru-RU"/>
              </w:rPr>
            </w:pPr>
            <w:r>
              <w:rPr>
                <w:rFonts w:ascii="Times New Roman" w:hAnsi="Times New Roman"/>
                <w:sz w:val="24"/>
                <w:szCs w:val="24"/>
                <w:lang w:eastAsia="ru-RU"/>
              </w:rPr>
              <w:t>Помогают детям с особыми потребностями включиться в детский коллектив и в образовательный процесс</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2</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lang w:eastAsia="en-GB"/>
              </w:rPr>
            </w:pPr>
            <w:r>
              <w:rPr>
                <w:rFonts w:ascii="Times New Roman" w:hAnsi="Times New Roman"/>
                <w:sz w:val="24"/>
                <w:szCs w:val="24"/>
                <w:lang w:eastAsia="en-GB"/>
              </w:rPr>
              <w:t>Уделяют специальное внимание детям, подвергшимся физическому или психологическому насилию (своевременно выявляют случаи жестокого или пренебрежительного обращения с ребенком, оказывают поддержку ребенку и его семье, в соответствии с рекомендациями специалистов</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6.</w:t>
            </w:r>
          </w:p>
        </w:tc>
        <w:tc>
          <w:tcPr>
            <w:tcW w:w="1019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overflowPunct w:val="true"/>
              <w:spacing w:lineRule="auto" w:line="240" w:before="0" w:after="0"/>
              <w:ind w:left="0" w:right="147" w:hanging="0"/>
              <w:jc w:val="both"/>
              <w:textAlignment w:val="baseline"/>
              <w:rPr>
                <w:rFonts w:ascii="Times New Roman" w:hAnsi="Times New Roman"/>
                <w:b/>
                <w:b/>
                <w:bCs/>
                <w:sz w:val="24"/>
                <w:szCs w:val="24"/>
                <w:lang w:eastAsia="en-GB"/>
              </w:rPr>
            </w:pPr>
            <w:r>
              <w:rPr>
                <w:rFonts w:ascii="Times New Roman" w:hAnsi="Times New Roman"/>
                <w:b/>
                <w:bCs/>
                <w:sz w:val="24"/>
                <w:szCs w:val="24"/>
                <w:lang w:eastAsia="en-GB"/>
              </w:rPr>
              <w:t>Сотрудники используют позитивные способы коррекции поведения детей</w:t>
            </w:r>
          </w:p>
        </w:tc>
        <w:tc>
          <w:tcPr>
            <w:tcW w:w="3500"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ind w:left="0" w:right="147" w:hanging="0"/>
              <w:jc w:val="both"/>
              <w:textAlignment w:val="baseline"/>
              <w:rPr>
                <w:rFonts w:ascii="Times New Roman" w:hAnsi="Times New Roman"/>
                <w:sz w:val="24"/>
                <w:szCs w:val="24"/>
                <w:lang w:eastAsia="en-GB"/>
              </w:rPr>
            </w:pPr>
            <w:r>
              <w:rPr>
                <w:rFonts w:ascii="Times New Roman" w:hAnsi="Times New Roman"/>
                <w:sz w:val="24"/>
                <w:szCs w:val="24"/>
                <w:lang w:eastAsia="en-GB"/>
              </w:rPr>
              <w:t>Чаще пользуются поощрением, поддержкой детей, чем порицанием и запрещением</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ind w:left="0" w:right="147" w:hanging="0"/>
              <w:jc w:val="both"/>
              <w:rPr>
                <w:rFonts w:ascii="Times New Roman" w:hAnsi="Times New Roman"/>
                <w:sz w:val="24"/>
                <w:szCs w:val="24"/>
                <w:lang w:eastAsia="en-GB"/>
              </w:rPr>
            </w:pPr>
            <w:r>
              <w:rPr>
                <w:rFonts w:ascii="Times New Roman" w:hAnsi="Times New Roman"/>
                <w:sz w:val="24"/>
                <w:szCs w:val="24"/>
                <w:lang w:eastAsia="en-GB"/>
              </w:rPr>
              <w:t>Порицания относят только к отдельным действиям ребенка, но не адресуют их к его личности, не ущемляют его достоинства (например, «Ты поступил плохо», но не «Ты плохой» и т.п.).</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w:t>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ind w:left="0" w:right="147" w:hanging="0"/>
              <w:jc w:val="both"/>
              <w:rPr>
                <w:rFonts w:ascii="Times New Roman" w:hAnsi="Times New Roman"/>
                <w:sz w:val="24"/>
                <w:szCs w:val="24"/>
                <w:lang w:eastAsia="en-GB"/>
              </w:rPr>
            </w:pPr>
            <w:r>
              <w:rPr>
                <w:rFonts w:ascii="Times New Roman" w:hAnsi="Times New Roman"/>
                <w:sz w:val="24"/>
                <w:szCs w:val="24"/>
                <w:lang w:eastAsia="en-GB"/>
              </w:rPr>
              <w:t>Корректируя действия ребенка, взрослый предлагает образец желательного действия или средство для исправления ошибки</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7.</w:t>
            </w:r>
          </w:p>
        </w:tc>
        <w:tc>
          <w:tcPr>
            <w:tcW w:w="1019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overflowPunct w:val="true"/>
              <w:spacing w:lineRule="auto" w:line="240" w:before="0" w:after="0"/>
              <w:ind w:left="0" w:right="147" w:hanging="0"/>
              <w:jc w:val="both"/>
              <w:textAlignment w:val="baseline"/>
              <w:rPr>
                <w:rFonts w:ascii="Times New Roman" w:hAnsi="Times New Roman"/>
                <w:b/>
                <w:b/>
                <w:sz w:val="24"/>
                <w:szCs w:val="24"/>
                <w:lang w:eastAsia="en-GB"/>
              </w:rPr>
            </w:pPr>
            <w:r>
              <w:rPr>
                <w:rFonts w:ascii="Times New Roman" w:hAnsi="Times New Roman"/>
                <w:b/>
                <w:sz w:val="24"/>
                <w:szCs w:val="24"/>
                <w:lang w:eastAsia="en-GB"/>
              </w:rPr>
              <w:t>Педагоги планируют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tc>
        <w:tc>
          <w:tcPr>
            <w:tcW w:w="876"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8.</w:t>
            </w:r>
          </w:p>
        </w:tc>
        <w:tc>
          <w:tcPr>
            <w:tcW w:w="1019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overflowPunct w:val="true"/>
              <w:spacing w:lineRule="auto" w:line="240" w:before="0" w:after="0"/>
              <w:ind w:left="0" w:right="147" w:hanging="0"/>
              <w:jc w:val="both"/>
              <w:textAlignment w:val="baseline"/>
              <w:rPr>
                <w:rFonts w:ascii="Times New Roman" w:hAnsi="Times New Roman"/>
                <w:b/>
                <w:b/>
                <w:sz w:val="24"/>
                <w:szCs w:val="24"/>
                <w:lang w:eastAsia="en-GB"/>
              </w:rPr>
            </w:pPr>
            <w:r>
              <w:rPr>
                <w:rFonts w:ascii="Times New Roman" w:hAnsi="Times New Roman"/>
                <w:b/>
                <w:sz w:val="24"/>
                <w:szCs w:val="24"/>
                <w:lang w:eastAsia="en-GB"/>
              </w:rPr>
              <w:t>Дети постоянно находятся в поле внимания взрослого, который при необходимости включается в игру и другие виды деятельности</w:t>
            </w:r>
          </w:p>
        </w:tc>
        <w:tc>
          <w:tcPr>
            <w:tcW w:w="876"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4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r>
          </w:p>
        </w:tc>
        <w:tc>
          <w:tcPr>
            <w:tcW w:w="1019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overflowPunct w:val="true"/>
              <w:spacing w:lineRule="auto" w:line="240" w:before="0" w:after="0"/>
              <w:ind w:left="0" w:right="147" w:hanging="0"/>
              <w:jc w:val="both"/>
              <w:textAlignment w:val="baseline"/>
              <w:rPr>
                <w:rFonts w:ascii="Times New Roman" w:hAnsi="Times New Roman"/>
                <w:b/>
                <w:b/>
                <w:sz w:val="24"/>
                <w:szCs w:val="24"/>
                <w:lang w:eastAsia="en-GB"/>
              </w:rPr>
            </w:pPr>
            <w:r>
              <w:rPr>
                <w:rFonts w:ascii="Times New Roman" w:hAnsi="Times New Roman"/>
                <w:b/>
                <w:sz w:val="24"/>
                <w:szCs w:val="24"/>
                <w:lang w:eastAsia="en-GB"/>
              </w:rPr>
              <w:t>Итоговая оценка:</w:t>
            </w:r>
          </w:p>
        </w:tc>
        <w:tc>
          <w:tcPr>
            <w:tcW w:w="876"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bl>
    <w:p>
      <w:pPr>
        <w:pStyle w:val="Normal"/>
        <w:spacing w:lineRule="auto" w:line="276" w:before="0" w:after="200"/>
        <w:rPr/>
      </w:pPr>
      <w:r>
        <w:rPr/>
      </w:r>
    </w:p>
    <w:p>
      <w:pPr>
        <w:pStyle w:val="Normal"/>
        <w:spacing w:lineRule="auto" w:line="276" w:before="0" w:after="200"/>
        <w:rPr/>
      </w:pPr>
      <w:r>
        <w:rPr/>
      </w:r>
    </w:p>
    <w:p>
      <w:pPr>
        <w:pStyle w:val="Normal"/>
        <w:spacing w:lineRule="auto" w:line="276" w:before="0" w:after="200"/>
        <w:rPr/>
      </w:pPr>
      <w:r>
        <w:rPr/>
      </w:r>
    </w:p>
    <w:p>
      <w:pPr>
        <w:pStyle w:val="Normal"/>
        <w:spacing w:lineRule="auto" w:line="276" w:before="0" w:after="200"/>
        <w:rPr/>
      </w:pPr>
      <w:r>
        <w:rPr/>
      </w:r>
    </w:p>
    <w:p>
      <w:pPr>
        <w:pStyle w:val="Normal"/>
        <w:spacing w:lineRule="auto" w:line="276" w:before="0" w:after="200"/>
        <w:rPr/>
      </w:pPr>
      <w:r>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КАРТА </w:t>
      </w:r>
    </w:p>
    <w:p>
      <w:pPr>
        <w:pStyle w:val="Normal"/>
        <w:spacing w:lineRule="auto" w:line="240" w:before="0" w:after="0"/>
        <w:jc w:val="center"/>
        <w:rPr/>
      </w:pPr>
      <w:r>
        <w:rPr>
          <w:rFonts w:ascii="Times New Roman" w:hAnsi="Times New Roman"/>
          <w:b/>
          <w:sz w:val="28"/>
          <w:szCs w:val="28"/>
        </w:rPr>
        <w:t xml:space="preserve">анализа качества взаимодействия </w:t>
      </w:r>
      <w:r>
        <w:rPr>
          <w:rFonts w:ascii="Times New Roman" w:hAnsi="Times New Roman"/>
          <w:b/>
          <w:bCs/>
          <w:sz w:val="28"/>
          <w:szCs w:val="28"/>
          <w:lang w:eastAsia="en-GB"/>
        </w:rPr>
        <w:t>с родителями обучающихся</w:t>
      </w:r>
    </w:p>
    <w:tbl>
      <w:tblPr>
        <w:tblW w:w="14483" w:type="dxa"/>
        <w:jc w:val="center"/>
        <w:tblInd w:w="0" w:type="dxa"/>
        <w:tblLayout w:type="fixed"/>
        <w:tblCellMar>
          <w:top w:w="102" w:type="dxa"/>
          <w:left w:w="62" w:type="dxa"/>
          <w:bottom w:w="102" w:type="dxa"/>
          <w:right w:w="62" w:type="dxa"/>
        </w:tblCellMar>
      </w:tblPr>
      <w:tblGrid>
        <w:gridCol w:w="424"/>
        <w:gridCol w:w="11201"/>
        <w:gridCol w:w="708"/>
        <w:gridCol w:w="707"/>
        <w:gridCol w:w="711"/>
        <w:gridCol w:w="731"/>
      </w:tblGrid>
      <w:tr>
        <w:trPr/>
        <w:tc>
          <w:tcPr>
            <w:tcW w:w="424" w:type="dxa"/>
            <w:vMerge w:val="restart"/>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 </w:t>
            </w:r>
            <w:r>
              <w:rPr>
                <w:rFonts w:ascii="Times New Roman" w:hAnsi="Times New Roman"/>
                <w:b/>
                <w:sz w:val="24"/>
                <w:szCs w:val="24"/>
              </w:rPr>
              <w:t>п/п</w:t>
            </w:r>
          </w:p>
        </w:tc>
        <w:tc>
          <w:tcPr>
            <w:tcW w:w="11201" w:type="dxa"/>
            <w:vMerge w:val="restart"/>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2857"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rHeight w:val="530" w:hRule="atLeast"/>
        </w:trPr>
        <w:tc>
          <w:tcPr>
            <w:tcW w:w="424"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11201"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708"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707"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711"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731"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c>
          <w:tcPr>
            <w:tcW w:w="11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860" w:leader="none"/>
              </w:tabs>
              <w:spacing w:lineRule="auto" w:line="240" w:before="0" w:after="0"/>
              <w:ind w:left="79" w:right="147" w:hanging="0"/>
              <w:jc w:val="both"/>
              <w:rPr>
                <w:rFonts w:ascii="Times New Roman" w:hAnsi="Times New Roman"/>
                <w:sz w:val="24"/>
                <w:szCs w:val="24"/>
              </w:rPr>
            </w:pPr>
            <w:r>
              <w:rPr>
                <w:rFonts w:ascii="Times New Roman" w:hAnsi="Times New Roman"/>
                <w:sz w:val="24"/>
                <w:szCs w:val="24"/>
              </w:rPr>
              <w:t>Отсутствие формализма в организации работы с семьей</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c>
          <w:tcPr>
            <w:tcW w:w="11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860" w:leader="none"/>
              </w:tabs>
              <w:spacing w:lineRule="auto" w:line="240" w:before="0" w:after="0"/>
              <w:ind w:left="79" w:right="147" w:hanging="0"/>
              <w:jc w:val="both"/>
              <w:rPr>
                <w:rFonts w:ascii="Times New Roman" w:hAnsi="Times New Roman"/>
                <w:sz w:val="24"/>
                <w:szCs w:val="24"/>
              </w:rPr>
            </w:pPr>
            <w:r>
              <w:rPr>
                <w:rFonts w:ascii="Times New Roman" w:hAnsi="Times New Roman"/>
                <w:sz w:val="24"/>
                <w:szCs w:val="24"/>
              </w:rPr>
              <w:t>Учет социального запроса (интересов, потребностей) родителей в планировании работы</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c>
          <w:tcPr>
            <w:tcW w:w="11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860" w:leader="none"/>
              </w:tabs>
              <w:spacing w:lineRule="auto" w:line="240" w:before="0" w:after="0"/>
              <w:ind w:left="79" w:right="147" w:hanging="0"/>
              <w:jc w:val="both"/>
              <w:rPr>
                <w:rFonts w:ascii="Times New Roman" w:hAnsi="Times New Roman"/>
                <w:sz w:val="24"/>
                <w:szCs w:val="24"/>
              </w:rPr>
            </w:pPr>
            <w:r>
              <w:rPr>
                <w:rFonts w:ascii="Times New Roman" w:hAnsi="Times New Roman"/>
                <w:sz w:val="24"/>
                <w:szCs w:val="24"/>
              </w:rPr>
              <w:t>Социологический анализ контингента семей воспитанников (получение данных о составе семьи, образовании родителей и т.д.) и учет его особенностей в планировании работы</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c>
          <w:tcPr>
            <w:tcW w:w="11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860" w:leader="none"/>
              </w:tabs>
              <w:spacing w:lineRule="auto" w:line="240" w:before="0" w:after="15"/>
              <w:ind w:left="79" w:right="147" w:hanging="0"/>
              <w:jc w:val="both"/>
              <w:rPr>
                <w:rFonts w:ascii="Times New Roman" w:hAnsi="Times New Roman"/>
                <w:color w:val="000000"/>
                <w:sz w:val="24"/>
                <w:szCs w:val="24"/>
              </w:rPr>
            </w:pPr>
            <w:r>
              <w:rPr>
                <w:rFonts w:ascii="Times New Roman" w:hAnsi="Times New Roman"/>
                <w:color w:val="000000"/>
                <w:sz w:val="24"/>
                <w:szCs w:val="24"/>
              </w:rPr>
              <w:t>Использование разнообразных форм работы с семьей (индивидуальных, коллективных, наглядно-информационных), поиск и внедрение в практику новых нетрадиционных форм работы с семьей, преимущественно интерактивный характер взаимодействия</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c>
          <w:tcPr>
            <w:tcW w:w="11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860" w:leader="none"/>
              </w:tabs>
              <w:spacing w:lineRule="auto" w:line="240" w:before="0" w:after="15"/>
              <w:ind w:left="79" w:right="147" w:hanging="0"/>
              <w:jc w:val="both"/>
              <w:rPr/>
            </w:pPr>
            <w:r>
              <w:rPr>
                <w:rFonts w:ascii="Times New Roman" w:hAnsi="Times New Roman"/>
                <w:sz w:val="24"/>
                <w:szCs w:val="24"/>
              </w:rPr>
              <w:t>Участие родителей в семейных конкурсах, праздниках, организуемых в ДО</w:t>
            </w:r>
            <w:r>
              <w:rPr>
                <w:rFonts w:ascii="Times New Roman" w:hAnsi="Times New Roman"/>
                <w:color w:val="000000"/>
                <w:sz w:val="24"/>
                <w:szCs w:val="24"/>
              </w:rPr>
              <w:t>О</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c>
          <w:tcPr>
            <w:tcW w:w="11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860" w:leader="none"/>
              </w:tabs>
              <w:spacing w:lineRule="auto" w:line="240" w:before="0" w:after="0"/>
              <w:ind w:left="79" w:right="147" w:hanging="0"/>
              <w:jc w:val="both"/>
              <w:rPr>
                <w:rFonts w:ascii="Times New Roman" w:hAnsi="Times New Roman"/>
                <w:sz w:val="24"/>
                <w:szCs w:val="24"/>
              </w:rPr>
            </w:pPr>
            <w:r>
              <w:rPr>
                <w:rFonts w:ascii="Times New Roman" w:hAnsi="Times New Roman"/>
                <w:sz w:val="24"/>
                <w:szCs w:val="24"/>
              </w:rPr>
              <w:t>Систематическая организация активной психолого-педагогической работы по повышению компетентности и педагогов ДОО и родителей в области их взаимодействия; разнообразие форм консультативной помощи по актуальным вопросам взаимодействия (родительские собрания, семинары, работа в творческих группах, консультации, деловые игры, тренинги, круглый стол, «Родительский университет», педагогическая гостиная, мастер-классы по различным направлениям, дни открытых дверей и т.д.)</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c>
          <w:tcPr>
            <w:tcW w:w="11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860" w:leader="none"/>
              </w:tabs>
              <w:spacing w:lineRule="auto" w:line="240" w:before="0" w:after="0"/>
              <w:ind w:left="79" w:right="147" w:hanging="0"/>
              <w:jc w:val="both"/>
              <w:rPr>
                <w:rFonts w:ascii="Times New Roman" w:hAnsi="Times New Roman"/>
                <w:sz w:val="24"/>
                <w:szCs w:val="24"/>
              </w:rPr>
            </w:pPr>
            <w:r>
              <w:rPr>
                <w:rFonts w:ascii="Times New Roman" w:hAnsi="Times New Roman"/>
                <w:sz w:val="24"/>
                <w:szCs w:val="24"/>
              </w:rPr>
              <w:t>Выявление, обобщение, распространение передового педагогического опыта взаимодействия с семьей и  передового опыта семейного воспитания</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c>
          <w:tcPr>
            <w:tcW w:w="11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860" w:leader="none"/>
              </w:tabs>
              <w:spacing w:lineRule="auto" w:line="240" w:before="0" w:after="0"/>
              <w:ind w:left="79" w:right="147" w:hanging="0"/>
              <w:rPr>
                <w:rFonts w:ascii="Times New Roman" w:hAnsi="Times New Roman"/>
                <w:sz w:val="24"/>
                <w:szCs w:val="24"/>
              </w:rPr>
            </w:pPr>
            <w:r>
              <w:rPr>
                <w:rFonts w:ascii="Times New Roman" w:hAnsi="Times New Roman"/>
                <w:sz w:val="24"/>
                <w:szCs w:val="24"/>
              </w:rPr>
              <w:t>«Открытость» ДОО для родителей</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c>
          <w:tcPr>
            <w:tcW w:w="11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860" w:leader="none"/>
              </w:tabs>
              <w:spacing w:lineRule="auto" w:line="240" w:before="0" w:after="0"/>
              <w:ind w:left="79" w:right="147" w:hanging="0"/>
              <w:rPr>
                <w:rFonts w:ascii="Times New Roman" w:hAnsi="Times New Roman"/>
                <w:sz w:val="24"/>
                <w:szCs w:val="24"/>
              </w:rPr>
            </w:pPr>
            <w:r>
              <w:rPr>
                <w:rFonts w:ascii="Times New Roman" w:hAnsi="Times New Roman"/>
                <w:sz w:val="24"/>
                <w:szCs w:val="24"/>
              </w:rPr>
              <w:t>Участие родителей в коллегиальных органах управления ДОО - работа родительского комитета, участие родителей в деятельности Управляющего совета ДОО и др.</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r>
          </w:p>
        </w:tc>
        <w:tc>
          <w:tcPr>
            <w:tcW w:w="112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860" w:leader="none"/>
              </w:tabs>
              <w:spacing w:lineRule="auto" w:line="240" w:before="0" w:after="0"/>
              <w:ind w:left="79" w:right="147" w:hanging="0"/>
              <w:rPr>
                <w:rFonts w:ascii="Times New Roman" w:hAnsi="Times New Roman"/>
                <w:sz w:val="24"/>
                <w:szCs w:val="24"/>
              </w:rPr>
            </w:pPr>
            <w:r>
              <w:rPr>
                <w:rFonts w:ascii="Times New Roman" w:hAnsi="Times New Roman"/>
                <w:sz w:val="24"/>
                <w:szCs w:val="24"/>
              </w:rPr>
              <w:t>Отсутствие конфликтных ситуаций</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4"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1201"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tabs>
                <w:tab w:val="clear" w:pos="708"/>
                <w:tab w:val="left" w:pos="9860" w:leader="none"/>
              </w:tabs>
              <w:spacing w:lineRule="auto" w:line="240" w:before="0" w:after="0"/>
              <w:ind w:left="79" w:right="147" w:hanging="0"/>
              <w:rPr>
                <w:rFonts w:ascii="Times New Roman" w:hAnsi="Times New Roman"/>
                <w:b/>
                <w:b/>
                <w:sz w:val="24"/>
                <w:szCs w:val="24"/>
                <w:lang w:eastAsia="en-GB"/>
              </w:rPr>
            </w:pPr>
            <w:r>
              <w:rPr>
                <w:rFonts w:ascii="Times New Roman" w:hAnsi="Times New Roman"/>
                <w:b/>
                <w:sz w:val="24"/>
                <w:szCs w:val="24"/>
                <w:lang w:eastAsia="en-GB"/>
              </w:rPr>
              <w:t>Итоговая оценка:</w:t>
            </w:r>
          </w:p>
        </w:tc>
        <w:tc>
          <w:tcPr>
            <w:tcW w:w="2857"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bl>
    <w:p>
      <w:pPr>
        <w:pStyle w:val="Normal"/>
        <w:spacing w:before="0" w:after="0"/>
        <w:rPr>
          <w:vanish/>
        </w:rPr>
      </w:pPr>
      <w:r>
        <w:rPr>
          <w:vanish/>
        </w:rPr>
      </w:r>
    </w:p>
    <w:p>
      <w:pPr>
        <w:pStyle w:val="Normal"/>
        <w:spacing w:lineRule="auto" w:line="240" w:before="0" w:after="0"/>
        <w:jc w:val="center"/>
        <w:rPr/>
      </w:pPr>
      <w:r>
        <w:rPr>
          <w:rFonts w:ascii="Times New Roman" w:hAnsi="Times New Roman"/>
          <w:b/>
          <w:sz w:val="28"/>
          <w:szCs w:val="28"/>
        </w:rPr>
        <w:t xml:space="preserve">КАРТА анализа качества взаимодействия </w:t>
      </w:r>
      <w:r>
        <w:rPr>
          <w:rFonts w:ascii="Times New Roman" w:hAnsi="Times New Roman"/>
          <w:b/>
          <w:bCs/>
          <w:sz w:val="28"/>
          <w:szCs w:val="28"/>
          <w:lang w:eastAsia="en-GB"/>
        </w:rPr>
        <w:t>с социальными партнерами</w:t>
      </w:r>
    </w:p>
    <w:tbl>
      <w:tblPr>
        <w:tblW w:w="14332" w:type="dxa"/>
        <w:jc w:val="center"/>
        <w:tblInd w:w="0" w:type="dxa"/>
        <w:tblLayout w:type="fixed"/>
        <w:tblCellMar>
          <w:top w:w="102" w:type="dxa"/>
          <w:left w:w="62" w:type="dxa"/>
          <w:bottom w:w="102" w:type="dxa"/>
          <w:right w:w="62" w:type="dxa"/>
        </w:tblCellMar>
      </w:tblPr>
      <w:tblGrid>
        <w:gridCol w:w="742"/>
        <w:gridCol w:w="10064"/>
        <w:gridCol w:w="900"/>
        <w:gridCol w:w="877"/>
        <w:gridCol w:w="873"/>
        <w:gridCol w:w="875"/>
      </w:tblGrid>
      <w:tr>
        <w:trPr/>
        <w:tc>
          <w:tcPr>
            <w:tcW w:w="742" w:type="dxa"/>
            <w:vMerge w:val="restart"/>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both"/>
              <w:rPr>
                <w:rFonts w:ascii="Times New Roman" w:hAnsi="Times New Roman"/>
                <w:b/>
                <w:b/>
                <w:sz w:val="22"/>
                <w:szCs w:val="22"/>
              </w:rPr>
            </w:pPr>
            <w:r>
              <w:rPr>
                <w:rFonts w:ascii="Times New Roman" w:hAnsi="Times New Roman"/>
                <w:b/>
                <w:sz w:val="22"/>
                <w:szCs w:val="22"/>
              </w:rPr>
              <w:t xml:space="preserve">№ </w:t>
            </w:r>
            <w:r>
              <w:rPr>
                <w:rFonts w:ascii="Times New Roman" w:hAnsi="Times New Roman"/>
                <w:b/>
                <w:sz w:val="22"/>
                <w:szCs w:val="22"/>
              </w:rPr>
              <w:t>п/п</w:t>
            </w:r>
          </w:p>
        </w:tc>
        <w:tc>
          <w:tcPr>
            <w:tcW w:w="10064" w:type="dxa"/>
            <w:vMerge w:val="restart"/>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2"/>
                <w:szCs w:val="22"/>
              </w:rPr>
            </w:pPr>
            <w:r>
              <w:rPr>
                <w:rFonts w:ascii="Times New Roman" w:hAnsi="Times New Roman"/>
                <w:b/>
                <w:sz w:val="22"/>
                <w:szCs w:val="22"/>
              </w:rPr>
              <w:t>Параметры соответствия</w:t>
            </w:r>
          </w:p>
        </w:tc>
        <w:tc>
          <w:tcPr>
            <w:tcW w:w="3525"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2"/>
                <w:szCs w:val="22"/>
              </w:rPr>
            </w:pPr>
            <w:r>
              <w:rPr>
                <w:rFonts w:ascii="Times New Roman" w:hAnsi="Times New Roman"/>
                <w:b/>
                <w:sz w:val="22"/>
                <w:szCs w:val="22"/>
              </w:rPr>
              <w:t>Степень соответствия</w:t>
            </w:r>
          </w:p>
        </w:tc>
      </w:tr>
      <w:tr>
        <w:trPr/>
        <w:tc>
          <w:tcPr>
            <w:tcW w:w="742"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10064"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900"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2"/>
                <w:szCs w:val="22"/>
              </w:rPr>
            </w:pPr>
            <w:r>
              <w:rPr>
                <w:rFonts w:ascii="Times New Roman" w:hAnsi="Times New Roman"/>
                <w:b/>
                <w:sz w:val="22"/>
                <w:szCs w:val="22"/>
              </w:rPr>
              <w:t>0</w:t>
            </w:r>
          </w:p>
        </w:tc>
        <w:tc>
          <w:tcPr>
            <w:tcW w:w="877"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2"/>
                <w:szCs w:val="22"/>
              </w:rPr>
            </w:pPr>
            <w:r>
              <w:rPr>
                <w:rFonts w:ascii="Times New Roman" w:hAnsi="Times New Roman"/>
                <w:b/>
                <w:sz w:val="22"/>
                <w:szCs w:val="22"/>
              </w:rPr>
              <w:t>1</w:t>
            </w:r>
          </w:p>
        </w:tc>
        <w:tc>
          <w:tcPr>
            <w:tcW w:w="873"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2"/>
                <w:szCs w:val="22"/>
              </w:rPr>
            </w:pPr>
            <w:r>
              <w:rPr>
                <w:rFonts w:ascii="Times New Roman" w:hAnsi="Times New Roman"/>
                <w:b/>
                <w:sz w:val="22"/>
                <w:szCs w:val="22"/>
              </w:rPr>
              <w:t>2</w:t>
            </w:r>
          </w:p>
        </w:tc>
        <w:tc>
          <w:tcPr>
            <w:tcW w:w="875"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2"/>
                <w:szCs w:val="22"/>
              </w:rPr>
            </w:pPr>
            <w:r>
              <w:rPr>
                <w:rFonts w:ascii="Times New Roman" w:hAnsi="Times New Roman"/>
                <w:b/>
                <w:sz w:val="22"/>
                <w:szCs w:val="22"/>
              </w:rPr>
              <w:t>3</w:t>
            </w:r>
          </w:p>
        </w:tc>
      </w:tr>
      <w:tr>
        <w:trPr/>
        <w:tc>
          <w:tcPr>
            <w:tcW w:w="742"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sz w:val="20"/>
                <w:szCs w:val="20"/>
              </w:rPr>
            </w:pPr>
            <w:r>
              <w:rPr>
                <w:rFonts w:ascii="Times New Roman" w:hAnsi="Times New Roman"/>
                <w:b/>
                <w:sz w:val="20"/>
                <w:szCs w:val="20"/>
                <w:lang w:val="en-US"/>
              </w:rPr>
              <w:t>1</w:t>
            </w:r>
            <w:r>
              <w:rPr>
                <w:rFonts w:ascii="Times New Roman" w:hAnsi="Times New Roman"/>
                <w:b/>
                <w:sz w:val="20"/>
                <w:szCs w:val="20"/>
              </w:rPr>
              <w:t>.</w:t>
            </w:r>
          </w:p>
        </w:tc>
        <w:tc>
          <w:tcPr>
            <w:tcW w:w="10064"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sz w:val="20"/>
                <w:szCs w:val="20"/>
              </w:rPr>
              <w:t>Направления сотрудничества</w:t>
            </w:r>
          </w:p>
        </w:tc>
        <w:tc>
          <w:tcPr>
            <w:tcW w:w="3525"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sz w:val="20"/>
                <w:szCs w:val="20"/>
              </w:rPr>
              <w:t>общая оценка -</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w:t>
            </w:r>
          </w:p>
        </w:tc>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200" w:leader="underscore"/>
              </w:tabs>
              <w:spacing w:lineRule="auto" w:line="240" w:before="0" w:after="0"/>
              <w:jc w:val="both"/>
              <w:rPr/>
            </w:pPr>
            <w:r>
              <w:rPr>
                <w:rFonts w:ascii="Times New Roman" w:hAnsi="Times New Roman"/>
                <w:sz w:val="24"/>
                <w:szCs w:val="24"/>
              </w:rPr>
              <w:t>Взаимодействие с медицинскими организациями в целях создания единого образовательно-оздоровительного пространства ДОО (</w:t>
            </w:r>
            <w:r>
              <w:rPr>
                <w:rFonts w:ascii="Times New Roman" w:hAnsi="Times New Roman"/>
                <w:spacing w:val="-1"/>
                <w:sz w:val="24"/>
                <w:szCs w:val="24"/>
              </w:rPr>
              <w:t>детская поликлиника)</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w:t>
            </w:r>
          </w:p>
        </w:tc>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200" w:leader="underscore"/>
              </w:tabs>
              <w:spacing w:lineRule="auto" w:line="240" w:before="0" w:after="0"/>
              <w:jc w:val="both"/>
              <w:rPr>
                <w:rFonts w:ascii="Times New Roman" w:hAnsi="Times New Roman"/>
                <w:sz w:val="24"/>
                <w:szCs w:val="24"/>
              </w:rPr>
            </w:pPr>
            <w:r>
              <w:rPr>
                <w:rFonts w:ascii="Times New Roman" w:hAnsi="Times New Roman"/>
                <w:sz w:val="24"/>
                <w:szCs w:val="24"/>
              </w:rPr>
              <w:t>Взаимодействие со спортивными организациями с в целях создания единого образовательно-оздоровительного пространства (спортивные школы)</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w:t>
            </w:r>
          </w:p>
        </w:tc>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Взаимодействие с учреждениями дополнительного образования и  культуры в целях социокультурной самореализации участников образовательного процесса (театры, музеи, библиотеки, детские дома творчества)</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4</w:t>
            </w:r>
          </w:p>
        </w:tc>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Взаимодействие с учреждениями образования  в целях создания преемственности в организации образовательной системы (школы, институты, образовательные центры)</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5</w:t>
            </w:r>
          </w:p>
        </w:tc>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Взаимодействие с иными социальными партнерами (</w:t>
            </w:r>
            <w:r>
              <w:rPr>
                <w:rFonts w:ascii="Times New Roman" w:hAnsi="Times New Roman"/>
                <w:bCs/>
                <w:color w:val="000000"/>
                <w:sz w:val="24"/>
                <w:szCs w:val="24"/>
                <w:lang w:eastAsia="ar-SA"/>
              </w:rPr>
              <w:t>ОГАИ ОМВД</w:t>
            </w:r>
            <w:r>
              <w:rPr>
                <w:rFonts w:ascii="Times New Roman" w:hAnsi="Times New Roman"/>
                <w:sz w:val="24"/>
                <w:szCs w:val="24"/>
              </w:rPr>
              <w:t>, МЧС и др.)</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742"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10064" w:type="dxa"/>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Организация сотрудничества</w:t>
            </w:r>
          </w:p>
        </w:tc>
        <w:tc>
          <w:tcPr>
            <w:tcW w:w="3525" w:type="dxa"/>
            <w:gridSpan w:val="4"/>
            <w:tcBorders>
              <w:top w:val="single" w:sz="4" w:space="0" w:color="000000"/>
              <w:left w:val="single" w:sz="4" w:space="0" w:color="000000"/>
              <w:bottom w:val="single" w:sz="4" w:space="0" w:color="000000"/>
              <w:right w:val="single" w:sz="4" w:space="0" w:color="000000"/>
            </w:tcBorders>
            <w:shd w:fill="FBD4B4"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w:t>
            </w:r>
          </w:p>
        </w:tc>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pacing w:val="-4"/>
                <w:sz w:val="24"/>
                <w:szCs w:val="24"/>
              </w:rPr>
            </w:pPr>
            <w:r>
              <w:rPr>
                <w:rFonts w:ascii="Times New Roman" w:hAnsi="Times New Roman"/>
                <w:spacing w:val="-4"/>
                <w:sz w:val="24"/>
                <w:szCs w:val="24"/>
              </w:rPr>
              <w:t>С социальными партнерами заключены договоры</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w:t>
            </w:r>
          </w:p>
        </w:tc>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pacing w:val="-5"/>
                <w:sz w:val="24"/>
                <w:szCs w:val="24"/>
              </w:rPr>
              <w:t xml:space="preserve">Выстроена систематическая </w:t>
            </w:r>
            <w:r>
              <w:rPr>
                <w:rFonts w:ascii="Times New Roman" w:hAnsi="Times New Roman"/>
                <w:spacing w:val="-1"/>
                <w:sz w:val="24"/>
                <w:szCs w:val="24"/>
              </w:rPr>
              <w:t xml:space="preserve">образовательно-просветительская работа </w:t>
            </w:r>
            <w:r>
              <w:rPr>
                <w:rFonts w:ascii="Times New Roman" w:hAnsi="Times New Roman"/>
                <w:spacing w:val="-2"/>
                <w:sz w:val="24"/>
                <w:szCs w:val="24"/>
              </w:rPr>
              <w:t>с детьми и родителями</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w:t>
            </w:r>
          </w:p>
        </w:tc>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24"/>
                <w:szCs w:val="24"/>
                <w:shd w:fill="FFFFFF" w:val="clear"/>
              </w:rPr>
            </w:pPr>
            <w:r>
              <w:rPr>
                <w:rFonts w:ascii="Times New Roman" w:hAnsi="Times New Roman"/>
                <w:bCs/>
                <w:color w:val="000000"/>
                <w:sz w:val="24"/>
                <w:szCs w:val="24"/>
                <w:shd w:fill="FFFFFF" w:val="clear"/>
              </w:rPr>
              <w:t>Имеется план работы по взаимодействию с социумом</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4</w:t>
            </w:r>
          </w:p>
        </w:tc>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pacing w:val="-1"/>
                <w:sz w:val="24"/>
                <w:szCs w:val="24"/>
              </w:rPr>
              <w:t xml:space="preserve">Проводится более 6 мероприятий в </w:t>
            </w:r>
            <w:r>
              <w:rPr>
                <w:rFonts w:ascii="Times New Roman" w:hAnsi="Times New Roman"/>
                <w:spacing w:val="-13"/>
                <w:sz w:val="24"/>
                <w:szCs w:val="24"/>
              </w:rPr>
              <w:t>год</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74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064"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rPr>
                <w:rFonts w:ascii="Times New Roman" w:hAnsi="Times New Roman"/>
                <w:b/>
                <w:b/>
                <w:sz w:val="24"/>
                <w:szCs w:val="24"/>
                <w:lang w:eastAsia="en-GB"/>
              </w:rPr>
            </w:pPr>
            <w:r>
              <w:rPr>
                <w:rFonts w:ascii="Times New Roman" w:hAnsi="Times New Roman"/>
                <w:b/>
                <w:sz w:val="24"/>
                <w:szCs w:val="24"/>
                <w:lang w:eastAsia="en-GB"/>
              </w:rPr>
              <w:t>Итоговая оценка:</w:t>
            </w:r>
          </w:p>
        </w:tc>
        <w:tc>
          <w:tcPr>
            <w:tcW w:w="3525"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bl>
    <w:p>
      <w:pPr>
        <w:pStyle w:val="Normal"/>
        <w:spacing w:lineRule="auto" w:line="276" w:before="0" w:after="0"/>
        <w:jc w:val="center"/>
        <w:rPr>
          <w:rFonts w:ascii="Times New Roman" w:hAnsi="Times New Roman"/>
          <w:b/>
          <w:b/>
          <w:sz w:val="16"/>
          <w:szCs w:val="16"/>
        </w:rPr>
      </w:pPr>
      <w:r>
        <w:rPr>
          <w:rFonts w:ascii="Times New Roman" w:hAnsi="Times New Roman"/>
          <w:b/>
          <w:sz w:val="16"/>
          <w:szCs w:val="16"/>
        </w:rPr>
      </w:r>
      <w:r>
        <w:br w:type="page"/>
      </w:r>
    </w:p>
    <w:p>
      <w:pPr>
        <w:pStyle w:val="Normal"/>
        <w:jc w:val="right"/>
        <w:rPr>
          <w:rFonts w:ascii="Times New Roman" w:hAnsi="Times New Roman"/>
          <w:b/>
          <w:b/>
          <w:sz w:val="28"/>
          <w:szCs w:val="28"/>
        </w:rPr>
      </w:pPr>
      <w:r>
        <w:rPr>
          <w:rFonts w:ascii="Times New Roman" w:hAnsi="Times New Roman"/>
          <w:b/>
          <w:sz w:val="28"/>
          <w:szCs w:val="28"/>
        </w:rPr>
        <w:t>Приложение № 6</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ОБЩИЙ АНАЛИЗ качества финансовых условий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14119" w:type="dxa"/>
        <w:jc w:val="center"/>
        <w:tblInd w:w="0" w:type="dxa"/>
        <w:tblLayout w:type="fixed"/>
        <w:tblCellMar>
          <w:top w:w="102" w:type="dxa"/>
          <w:left w:w="62" w:type="dxa"/>
          <w:bottom w:w="102" w:type="dxa"/>
          <w:right w:w="62" w:type="dxa"/>
        </w:tblCellMar>
      </w:tblPr>
      <w:tblGrid>
        <w:gridCol w:w="423"/>
        <w:gridCol w:w="10194"/>
        <w:gridCol w:w="877"/>
        <w:gridCol w:w="875"/>
        <w:gridCol w:w="874"/>
        <w:gridCol w:w="875"/>
      </w:tblGrid>
      <w:tr>
        <w:trPr/>
        <w:tc>
          <w:tcPr>
            <w:tcW w:w="423"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194"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501"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423"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10194"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87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7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contextualSpacing/>
              <w:rPr>
                <w:rFonts w:ascii="Times New Roman" w:hAnsi="Times New Roman"/>
                <w:sz w:val="24"/>
                <w:szCs w:val="24"/>
              </w:rPr>
            </w:pPr>
            <w:r>
              <w:rPr>
                <w:rFonts w:ascii="Times New Roman" w:hAnsi="Times New Roman"/>
                <w:sz w:val="24"/>
                <w:szCs w:val="24"/>
              </w:rPr>
            </w:r>
          </w:p>
        </w:tc>
        <w:tc>
          <w:tcPr>
            <w:tcW w:w="10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222"/>
              <w:jc w:val="both"/>
              <w:rPr/>
            </w:pPr>
            <w:r>
              <w:rPr>
                <w:rFonts w:eastAsia="Times New Roman" w:ascii="Times New Roman" w:hAnsi="Times New Roman"/>
                <w:sz w:val="24"/>
                <w:szCs w:val="24"/>
                <w:lang w:eastAsia="ru-RU"/>
              </w:rPr>
              <w:t>Обеспечение возможности выполнения требований ФГОС ДО к условиям реализации и структуре ОП ДО</w:t>
            </w:r>
            <w:r>
              <w:rPr>
                <w:rFonts w:eastAsia="Times New Roman" w:ascii="Times New Roman" w:hAnsi="Times New Roman"/>
                <w:color w:val="auto"/>
                <w:sz w:val="24"/>
                <w:szCs w:val="24"/>
                <w:lang w:eastAsia="ru-RU"/>
              </w:rPr>
              <w:t>.</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222"/>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Обеспечение реализации обязательной части ОП ДО и части, формируемой участниками образовательных отношений, учитывая вариативность индивидуальных траекторий развития детей.</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222"/>
              <w:jc w:val="both"/>
              <w:rPr/>
            </w:pPr>
            <w:r>
              <w:rPr>
                <w:rFonts w:eastAsia="Times New Roman" w:ascii="Times New Roman" w:hAnsi="Times New Roman"/>
                <w:sz w:val="24"/>
                <w:szCs w:val="24"/>
                <w:lang w:eastAsia="ru-RU"/>
              </w:rPr>
              <w:t xml:space="preserve">Отражение структуры и объема расходов, необходимых для реализации </w:t>
            </w:r>
            <w:r>
              <w:rPr>
                <w:rFonts w:ascii="Times New Roman" w:hAnsi="Times New Roman"/>
                <w:sz w:val="24"/>
                <w:szCs w:val="24"/>
              </w:rPr>
              <w:t>ОП ДО</w:t>
            </w:r>
            <w:r>
              <w:rPr>
                <w:rFonts w:eastAsia="Times New Roman" w:ascii="Times New Roman" w:hAnsi="Times New Roman"/>
                <w:sz w:val="24"/>
                <w:szCs w:val="24"/>
                <w:lang w:eastAsia="ru-RU"/>
              </w:rPr>
              <w:t>, а также механизмов их формирования</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423"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r>
          </w:p>
        </w:tc>
        <w:tc>
          <w:tcPr>
            <w:tcW w:w="10194"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ind w:left="0" w:right="0" w:firstLine="222"/>
              <w:jc w:val="both"/>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Итоговый балл:</w:t>
            </w:r>
          </w:p>
        </w:tc>
        <w:tc>
          <w:tcPr>
            <w:tcW w:w="3501"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bl>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r>
        <w:br w:type="page"/>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Анализ перечня расходов по обеспечению финансовых условий</w:t>
      </w:r>
    </w:p>
    <w:p>
      <w:pPr>
        <w:pStyle w:val="Normal"/>
        <w:widowControl w:val="false"/>
        <w:spacing w:lineRule="auto" w:line="240" w:before="0" w:after="0"/>
        <w:ind w:left="0" w:right="0" w:firstLine="54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13951" w:type="dxa"/>
        <w:jc w:val="center"/>
        <w:tblInd w:w="0" w:type="dxa"/>
        <w:tblLayout w:type="fixed"/>
        <w:tblCellMar>
          <w:top w:w="102" w:type="dxa"/>
          <w:left w:w="62" w:type="dxa"/>
          <w:bottom w:w="102" w:type="dxa"/>
          <w:right w:w="62" w:type="dxa"/>
        </w:tblCellMar>
      </w:tblPr>
      <w:tblGrid>
        <w:gridCol w:w="626"/>
        <w:gridCol w:w="2069"/>
        <w:gridCol w:w="8421"/>
        <w:gridCol w:w="2834"/>
      </w:tblGrid>
      <w:tr>
        <w:trPr>
          <w:trHeight w:val="462" w:hRule="atLeast"/>
        </w:trPr>
        <w:tc>
          <w:tcPr>
            <w:tcW w:w="62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2069"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Структура расходов</w:t>
            </w:r>
          </w:p>
        </w:tc>
        <w:tc>
          <w:tcPr>
            <w:tcW w:w="8421"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Содержание расходов</w:t>
            </w:r>
          </w:p>
        </w:tc>
        <w:tc>
          <w:tcPr>
            <w:tcW w:w="283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Объем расходов</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(в рублях)</w:t>
            </w:r>
          </w:p>
        </w:tc>
      </w:tr>
      <w:tr>
        <w:trPr>
          <w:trHeight w:val="303" w:hRule="atLeast"/>
        </w:trPr>
        <w:tc>
          <w:tcPr>
            <w:tcW w:w="62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w:t>
            </w:r>
          </w:p>
        </w:tc>
        <w:tc>
          <w:tcPr>
            <w:tcW w:w="206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pPr>
            <w:r>
              <w:rPr>
                <w:rFonts w:ascii="Times New Roman" w:hAnsi="Times New Roman"/>
                <w:sz w:val="24"/>
                <w:szCs w:val="24"/>
              </w:rPr>
              <w:t xml:space="preserve">Расходы на оплату труда работников, реализующих </w:t>
            </w:r>
            <w:r>
              <w:rPr>
                <w:rFonts w:ascii="Times New Roman" w:hAnsi="Times New Roman"/>
                <w:b/>
                <w:sz w:val="24"/>
                <w:szCs w:val="24"/>
              </w:rPr>
              <w:t>ОП ДО</w:t>
            </w:r>
          </w:p>
        </w:tc>
        <w:tc>
          <w:tcPr>
            <w:tcW w:w="842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Оплата труда административного, педагогического, учебно-вспомогательного, технического персонала, а также привлекаемых к реализации ОП ДО,  внештатных сотрудников.</w:t>
            </w:r>
          </w:p>
        </w:tc>
        <w:tc>
          <w:tcPr>
            <w:tcW w:w="28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153" w:hRule="atLeast"/>
        </w:trPr>
        <w:tc>
          <w:tcPr>
            <w:tcW w:w="626" w:type="dxa"/>
            <w:vMerge w:val="restart"/>
            <w:tcBorders>
              <w:top w:val="single" w:sz="4" w:space="0" w:color="000000"/>
              <w:left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w:t>
            </w:r>
          </w:p>
        </w:tc>
        <w:tc>
          <w:tcPr>
            <w:tcW w:w="2069" w:type="dxa"/>
            <w:vMerge w:val="restart"/>
            <w:tcBorders>
              <w:top w:val="single" w:sz="4" w:space="0" w:color="000000"/>
              <w:left w:val="single" w:sz="4" w:space="0" w:color="000000"/>
              <w:right w:val="single" w:sz="4" w:space="0" w:color="000000"/>
            </w:tcBorders>
            <w:shd w:fill="FFFFF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Расходы на средства обучения и воспитания, соответствующие материалы</w:t>
            </w:r>
          </w:p>
        </w:tc>
        <w:tc>
          <w:tcPr>
            <w:tcW w:w="842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w:t>
            </w:r>
          </w:p>
        </w:tc>
        <w:tc>
          <w:tcPr>
            <w:tcW w:w="2834" w:type="dxa"/>
            <w:tcBorders>
              <w:top w:val="single" w:sz="4" w:space="0" w:color="000000"/>
              <w:left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153" w:hRule="atLeast"/>
        </w:trPr>
        <w:tc>
          <w:tcPr>
            <w:tcW w:w="626" w:type="dxa"/>
            <w:vMerge w:val="continue"/>
            <w:tcBorders>
              <w:top w:val="single" w:sz="4" w:space="0" w:color="000000"/>
              <w:left w:val="single" w:sz="4" w:space="0" w:color="000000"/>
              <w:right w:val="single" w:sz="4" w:space="0" w:color="000000"/>
            </w:tcBorders>
            <w:shd w:fill="FFFFFF" w:val="clear"/>
          </w:tcPr>
          <w:p>
            <w:pPr>
              <w:pStyle w:val="Normal"/>
              <w:widowControl w:val="false"/>
              <w:suppressAutoHyphens w:val="true"/>
              <w:bidi w:val="0"/>
              <w:spacing w:lineRule="auto" w:line="259" w:before="0" w:after="160"/>
              <w:jc w:val="left"/>
              <w:rPr/>
            </w:pPr>
            <w:r>
              <w:rPr/>
            </w:r>
          </w:p>
        </w:tc>
        <w:tc>
          <w:tcPr>
            <w:tcW w:w="2069" w:type="dxa"/>
            <w:vMerge w:val="continue"/>
            <w:tcBorders>
              <w:top w:val="single" w:sz="4" w:space="0" w:color="000000"/>
              <w:left w:val="single" w:sz="4" w:space="0" w:color="000000"/>
              <w:right w:val="single" w:sz="4" w:space="0" w:color="000000"/>
            </w:tcBorders>
            <w:shd w:fill="FFFFFF" w:val="clear"/>
          </w:tcPr>
          <w:p>
            <w:pPr>
              <w:pStyle w:val="Normal"/>
              <w:widowControl w:val="false"/>
              <w:suppressAutoHyphens w:val="true"/>
              <w:bidi w:val="0"/>
              <w:spacing w:lineRule="auto" w:line="259" w:before="0" w:after="160"/>
              <w:jc w:val="left"/>
              <w:rPr/>
            </w:pPr>
            <w:r>
              <w:rPr/>
            </w:r>
          </w:p>
        </w:tc>
        <w:tc>
          <w:tcPr>
            <w:tcW w:w="842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w:t>
            </w:r>
          </w:p>
        </w:tc>
        <w:tc>
          <w:tcPr>
            <w:tcW w:w="2834" w:type="dxa"/>
            <w:tcBorders>
              <w:top w:val="single" w:sz="4" w:space="0" w:color="000000"/>
              <w:left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153" w:hRule="atLeast"/>
        </w:trPr>
        <w:tc>
          <w:tcPr>
            <w:tcW w:w="626" w:type="dxa"/>
            <w:vMerge w:val="continue"/>
            <w:tcBorders>
              <w:top w:val="single" w:sz="4" w:space="0" w:color="000000"/>
              <w:left w:val="single" w:sz="4" w:space="0" w:color="000000"/>
              <w:right w:val="single" w:sz="4" w:space="0" w:color="000000"/>
            </w:tcBorders>
            <w:shd w:fill="FFFFFF" w:val="clear"/>
          </w:tcPr>
          <w:p>
            <w:pPr>
              <w:pStyle w:val="Normal"/>
              <w:widowControl w:val="false"/>
              <w:suppressAutoHyphens w:val="true"/>
              <w:bidi w:val="0"/>
              <w:spacing w:lineRule="auto" w:line="259" w:before="0" w:after="160"/>
              <w:jc w:val="left"/>
              <w:rPr/>
            </w:pPr>
            <w:r>
              <w:rPr/>
            </w:r>
          </w:p>
        </w:tc>
        <w:tc>
          <w:tcPr>
            <w:tcW w:w="2069" w:type="dxa"/>
            <w:vMerge w:val="continue"/>
            <w:tcBorders>
              <w:top w:val="single" w:sz="4" w:space="0" w:color="000000"/>
              <w:left w:val="single" w:sz="4" w:space="0" w:color="000000"/>
              <w:right w:val="single" w:sz="4" w:space="0" w:color="000000"/>
            </w:tcBorders>
            <w:shd w:fill="FFFFFF" w:val="clear"/>
          </w:tcPr>
          <w:p>
            <w:pPr>
              <w:pStyle w:val="Normal"/>
              <w:widowControl w:val="false"/>
              <w:suppressAutoHyphens w:val="true"/>
              <w:bidi w:val="0"/>
              <w:spacing w:lineRule="auto" w:line="259" w:before="0" w:after="160"/>
              <w:jc w:val="left"/>
              <w:rPr/>
            </w:pPr>
            <w:r>
              <w:rPr/>
            </w:r>
          </w:p>
        </w:tc>
        <w:tc>
          <w:tcPr>
            <w:tcW w:w="842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Оплата услуг связи, в том числе расходов, связанных с подключением к информационно-телекоммуникационной сети Интернет</w:t>
            </w:r>
          </w:p>
        </w:tc>
        <w:tc>
          <w:tcPr>
            <w:tcW w:w="2834" w:type="dxa"/>
            <w:tcBorders>
              <w:top w:val="single" w:sz="4" w:space="0" w:color="000000"/>
              <w:left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153" w:hRule="atLeast"/>
        </w:trPr>
        <w:tc>
          <w:tcPr>
            <w:tcW w:w="626" w:type="dxa"/>
            <w:vMerge w:val="continue"/>
            <w:tcBorders>
              <w:top w:val="single" w:sz="4" w:space="0" w:color="000000"/>
              <w:left w:val="single" w:sz="4" w:space="0" w:color="000000"/>
              <w:right w:val="single" w:sz="4" w:space="0" w:color="000000"/>
            </w:tcBorders>
            <w:shd w:fill="FFFFFF" w:val="clear"/>
          </w:tcPr>
          <w:p>
            <w:pPr>
              <w:pStyle w:val="Normal"/>
              <w:widowControl w:val="false"/>
              <w:suppressAutoHyphens w:val="true"/>
              <w:bidi w:val="0"/>
              <w:spacing w:lineRule="auto" w:line="259" w:before="0" w:after="160"/>
              <w:jc w:val="left"/>
              <w:rPr/>
            </w:pPr>
            <w:r>
              <w:rPr/>
            </w:r>
          </w:p>
        </w:tc>
        <w:tc>
          <w:tcPr>
            <w:tcW w:w="2069" w:type="dxa"/>
            <w:vMerge w:val="continue"/>
            <w:tcBorders>
              <w:top w:val="single" w:sz="4" w:space="0" w:color="000000"/>
              <w:left w:val="single" w:sz="4" w:space="0" w:color="000000"/>
              <w:right w:val="single" w:sz="4" w:space="0" w:color="000000"/>
            </w:tcBorders>
            <w:shd w:fill="FFFFFF" w:val="clear"/>
          </w:tcPr>
          <w:p>
            <w:pPr>
              <w:pStyle w:val="Normal"/>
              <w:widowControl w:val="false"/>
              <w:suppressAutoHyphens w:val="true"/>
              <w:bidi w:val="0"/>
              <w:spacing w:lineRule="auto" w:line="259" w:before="0" w:after="160"/>
              <w:jc w:val="left"/>
              <w:rPr/>
            </w:pPr>
            <w:r>
              <w:rPr/>
            </w:r>
          </w:p>
        </w:tc>
        <w:tc>
          <w:tcPr>
            <w:tcW w:w="842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Для детей с ОВЗ приобретение специальных образовательных программ, средств обучения, учебных пособий,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w:t>
            </w:r>
          </w:p>
        </w:tc>
        <w:tc>
          <w:tcPr>
            <w:tcW w:w="2834" w:type="dxa"/>
            <w:tcBorders>
              <w:top w:val="single" w:sz="4" w:space="0" w:color="000000"/>
              <w:left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153" w:hRule="atLeast"/>
        </w:trPr>
        <w:tc>
          <w:tcPr>
            <w:tcW w:w="626"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w:t>
            </w:r>
          </w:p>
        </w:tc>
        <w:tc>
          <w:tcPr>
            <w:tcW w:w="2069"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pPr>
            <w:r>
              <w:rPr>
                <w:rFonts w:ascii="Times New Roman" w:hAnsi="Times New Roman"/>
                <w:sz w:val="24"/>
                <w:szCs w:val="24"/>
              </w:rPr>
              <w:t>Расходы, связанные с дополнительным профессиональным образованием руководящих и педагогических работников по профилю их деятельности</w:t>
            </w:r>
          </w:p>
        </w:tc>
        <w:tc>
          <w:tcPr>
            <w:tcW w:w="842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Обеспечения дополнительного профессионального образования педагогических работников ДО) в соответствии с требованиями ФЗ «Об образовании в Российской Федерации» и ФГОС ДО (для педагогических работников - повышение квалификации в соответствии с занимаемой должностью не реже, чем один раз в три года)</w:t>
            </w:r>
          </w:p>
        </w:tc>
        <w:tc>
          <w:tcPr>
            <w:tcW w:w="28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153" w:hRule="atLeast"/>
        </w:trPr>
        <w:tc>
          <w:tcPr>
            <w:tcW w:w="626"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59" w:before="0" w:after="160"/>
              <w:jc w:val="left"/>
              <w:rPr/>
            </w:pPr>
            <w:r>
              <w:rPr/>
            </w:r>
          </w:p>
        </w:tc>
        <w:tc>
          <w:tcPr>
            <w:tcW w:w="206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59" w:before="0" w:after="160"/>
              <w:jc w:val="left"/>
              <w:rPr/>
            </w:pPr>
            <w:r>
              <w:rPr/>
            </w:r>
          </w:p>
        </w:tc>
        <w:tc>
          <w:tcPr>
            <w:tcW w:w="842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Организация повышения квалификации сотрудников ДОО для работы с детьми с ОВЗ</w:t>
            </w:r>
          </w:p>
        </w:tc>
        <w:tc>
          <w:tcPr>
            <w:tcW w:w="28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153" w:hRule="atLeast"/>
        </w:trPr>
        <w:tc>
          <w:tcPr>
            <w:tcW w:w="626"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59" w:before="0" w:after="160"/>
              <w:jc w:val="left"/>
              <w:rPr/>
            </w:pPr>
            <w:r>
              <w:rPr/>
            </w:r>
          </w:p>
        </w:tc>
        <w:tc>
          <w:tcPr>
            <w:tcW w:w="206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bidi w:val="0"/>
              <w:spacing w:lineRule="auto" w:line="259" w:before="0" w:after="160"/>
              <w:jc w:val="left"/>
              <w:rPr/>
            </w:pPr>
            <w:r>
              <w:rPr/>
            </w:r>
          </w:p>
        </w:tc>
        <w:tc>
          <w:tcPr>
            <w:tcW w:w="842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Содействие получению педагогическими работниками специального дошкольного образования, профессиональной переподготовке по профилю деятельности</w:t>
            </w:r>
          </w:p>
        </w:tc>
        <w:tc>
          <w:tcPr>
            <w:tcW w:w="28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153" w:hRule="atLeast"/>
        </w:trPr>
        <w:tc>
          <w:tcPr>
            <w:tcW w:w="62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4.</w:t>
            </w:r>
          </w:p>
        </w:tc>
        <w:tc>
          <w:tcPr>
            <w:tcW w:w="206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Иные расходы, связанные с обеспечением реализации программы</w:t>
            </w:r>
          </w:p>
        </w:tc>
        <w:tc>
          <w:tcPr>
            <w:tcW w:w="842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Обеспечение безопасных условий обучения и воспитания, охраны здоровья детей и пр.</w:t>
            </w:r>
          </w:p>
        </w:tc>
        <w:tc>
          <w:tcPr>
            <w:tcW w:w="28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bl>
    <w:p>
      <w:pPr>
        <w:pStyle w:val="Normal"/>
        <w:ind w:left="0" w:right="0" w:firstLine="284"/>
        <w:jc w:val="center"/>
        <w:rPr>
          <w:rFonts w:ascii="Times New Roman" w:hAnsi="Times New Roman"/>
          <w:b/>
          <w:b/>
          <w:sz w:val="24"/>
          <w:szCs w:val="24"/>
        </w:rPr>
      </w:pPr>
      <w:r>
        <w:rPr>
          <w:rFonts w:ascii="Times New Roman" w:hAnsi="Times New Roman"/>
          <w:b/>
          <w:sz w:val="24"/>
          <w:szCs w:val="24"/>
        </w:rPr>
      </w:r>
      <w:r>
        <w:br w:type="page"/>
      </w:r>
    </w:p>
    <w:p>
      <w:pPr>
        <w:pStyle w:val="Normal"/>
        <w:ind w:left="0" w:right="0" w:firstLine="284"/>
        <w:jc w:val="center"/>
        <w:rPr>
          <w:rFonts w:ascii="Times New Roman" w:hAnsi="Times New Roman"/>
          <w:b/>
          <w:b/>
          <w:color w:val="000000"/>
          <w:sz w:val="28"/>
          <w:szCs w:val="28"/>
        </w:rPr>
      </w:pPr>
      <w:r>
        <w:rPr>
          <w:rFonts w:ascii="Times New Roman" w:hAnsi="Times New Roman"/>
          <w:b/>
          <w:color w:val="000000"/>
          <w:sz w:val="28"/>
          <w:szCs w:val="28"/>
        </w:rPr>
        <w:t xml:space="preserve">АНАЛИЗ управления финансовыми условиями </w:t>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r>
    </w:p>
    <w:tbl>
      <w:tblPr>
        <w:tblW w:w="14344" w:type="dxa"/>
        <w:jc w:val="center"/>
        <w:tblInd w:w="0" w:type="dxa"/>
        <w:tblLayout w:type="fixed"/>
        <w:tblCellMar>
          <w:top w:w="102" w:type="dxa"/>
          <w:left w:w="62" w:type="dxa"/>
          <w:bottom w:w="102" w:type="dxa"/>
          <w:right w:w="62" w:type="dxa"/>
        </w:tblCellMar>
      </w:tblPr>
      <w:tblGrid>
        <w:gridCol w:w="747"/>
        <w:gridCol w:w="10097"/>
        <w:gridCol w:w="876"/>
        <w:gridCol w:w="875"/>
        <w:gridCol w:w="875"/>
        <w:gridCol w:w="873"/>
      </w:tblGrid>
      <w:tr>
        <w:trPr/>
        <w:tc>
          <w:tcPr>
            <w:tcW w:w="747"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tc>
        <w:tc>
          <w:tcPr>
            <w:tcW w:w="10097"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Параметры соответствия</w:t>
            </w:r>
          </w:p>
        </w:tc>
        <w:tc>
          <w:tcPr>
            <w:tcW w:w="349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Степень соответствия</w:t>
            </w:r>
          </w:p>
        </w:tc>
      </w:tr>
      <w:tr>
        <w:trPr/>
        <w:tc>
          <w:tcPr>
            <w:tcW w:w="747"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10097"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87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0</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1</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2</w:t>
            </w:r>
          </w:p>
        </w:tc>
        <w:tc>
          <w:tcPr>
            <w:tcW w:w="873"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3</w:t>
            </w:r>
          </w:p>
        </w:tc>
      </w:tr>
      <w:tr>
        <w:trPr/>
        <w:tc>
          <w:tcPr>
            <w:tcW w:w="74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1.</w:t>
            </w:r>
          </w:p>
        </w:tc>
        <w:tc>
          <w:tcPr>
            <w:tcW w:w="10097" w:type="dxa"/>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Планирование расходов на оплату труда</w:t>
            </w:r>
          </w:p>
        </w:tc>
        <w:tc>
          <w:tcPr>
            <w:tcW w:w="349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rHeight w:val="20" w:hRule="atLeast"/>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00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Уровень средней зарплаты по педагогическим работникам ДОО в соответствии с районным показателем средней зарплаты по региону</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100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Начисление зарплаты соответствует Положению о системе оплаты труда</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100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Численность персонала соответствует утвержденным нормативам</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747" w:type="dxa"/>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2.</w:t>
            </w:r>
          </w:p>
        </w:tc>
        <w:tc>
          <w:tcPr>
            <w:tcW w:w="10097" w:type="dxa"/>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Управление и распоряжение имуществом, находящимся в муниципальной собственности</w:t>
            </w:r>
          </w:p>
        </w:tc>
        <w:tc>
          <w:tcPr>
            <w:tcW w:w="349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00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Использование имущества в соответствии с уставной деятельностью</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r>
      <w:tr>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100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Реестр муниципального имущества соответствует данным бухгалтерского учета, отчетности</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r>
      <w:tr>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1009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Наличие регистрации права на недвижимое имущество</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r>
      <w:tr>
        <w:trPr/>
        <w:tc>
          <w:tcPr>
            <w:tcW w:w="747" w:type="dxa"/>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3.</w:t>
            </w:r>
          </w:p>
        </w:tc>
        <w:tc>
          <w:tcPr>
            <w:tcW w:w="10097" w:type="dxa"/>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Выполнение муниципального задания</w:t>
            </w:r>
          </w:p>
        </w:tc>
        <w:tc>
          <w:tcPr>
            <w:tcW w:w="349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0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Своевременность заполнения отчета о выполнении муниципального задания</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10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Объем фактических и запланированных показателей за соответствующий период времени</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747" w:type="dxa"/>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4.</w:t>
            </w:r>
          </w:p>
        </w:tc>
        <w:tc>
          <w:tcPr>
            <w:tcW w:w="1009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Обеспечение гласности и прозрачности при осуществлении финансово-хозяйственной деятельности</w:t>
            </w:r>
          </w:p>
        </w:tc>
        <w:tc>
          <w:tcPr>
            <w:tcW w:w="349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0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Своевременное и в полном объеме размещение информации по закупкам на единой информационной системе в сфере закупок (zakupki.gov.ru)</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r>
      <w:tr>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10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Своевременное и в полном объеме размещение финансовых документов и отчетности на официальном сайте размещения информации о государственных (муниципальных) учреждениях (bus.gow).</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r>
      <w:tr>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10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Своевременное и в полном объеме размещение финансовых документов и отчетности на официальном сайте ДОО</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r>
      <w:tr>
        <w:trPr/>
        <w:tc>
          <w:tcPr>
            <w:tcW w:w="747" w:type="dxa"/>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5.</w:t>
            </w:r>
          </w:p>
        </w:tc>
        <w:tc>
          <w:tcPr>
            <w:tcW w:w="1009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Организация работы по привлечению внебюджетных средств</w:t>
            </w:r>
          </w:p>
        </w:tc>
        <w:tc>
          <w:tcPr>
            <w:tcW w:w="349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rHeight w:val="824" w:hRule="atLeast"/>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0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Объем финансовых средств от приносящей доход деятельности (внебюджетных средств), поступивших в ДОО:</w:t>
            </w:r>
          </w:p>
          <w:p>
            <w:pPr>
              <w:pStyle w:val="Normal"/>
              <w:widowControl w:val="false"/>
              <w:spacing w:lineRule="auto" w:line="240" w:before="0" w:after="0"/>
              <w:jc w:val="both"/>
              <w:rPr/>
            </w:pPr>
            <w:r>
              <w:rPr>
                <w:rFonts w:ascii="Times New Roman" w:hAnsi="Times New Roman"/>
                <w:color w:val="000000"/>
                <w:sz w:val="24"/>
                <w:szCs w:val="24"/>
              </w:rPr>
              <w:t xml:space="preserve">привлечены средства (в год) - </w:t>
            </w:r>
            <w:r>
              <w:rPr>
                <w:rFonts w:ascii="Times New Roman" w:hAnsi="Times New Roman"/>
                <w:color w:val="auto"/>
                <w:sz w:val="24"/>
                <w:szCs w:val="24"/>
              </w:rPr>
              <w:t>более 100000,00 руб.</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r>
      <w:tr>
        <w:trPr>
          <w:trHeight w:val="338" w:hRule="atLeast"/>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10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Освоение внебюджетных средств</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FF0000"/>
                <w:sz w:val="24"/>
                <w:szCs w:val="24"/>
              </w:rPr>
            </w:pPr>
            <w:r>
              <w:rPr>
                <w:rFonts w:ascii="Times New Roman" w:hAnsi="Times New Roman"/>
                <w:b/>
                <w:color w:val="FF0000"/>
                <w:sz w:val="24"/>
                <w:szCs w:val="24"/>
              </w:rPr>
            </w:r>
          </w:p>
        </w:tc>
      </w:tr>
      <w:tr>
        <w:trPr>
          <w:trHeight w:val="338" w:hRule="atLeast"/>
        </w:trPr>
        <w:tc>
          <w:tcPr>
            <w:tcW w:w="74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6.</w:t>
            </w:r>
          </w:p>
        </w:tc>
        <w:tc>
          <w:tcPr>
            <w:tcW w:w="1009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Финансовая дисциплина при ведении хозяйственной деятельности</w:t>
            </w:r>
          </w:p>
        </w:tc>
        <w:tc>
          <w:tcPr>
            <w:tcW w:w="349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rHeight w:val="338" w:hRule="atLeast"/>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0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Закупочные документы в полном объеме соответствуют законодательству РФ о контрактной системе в сфере закупок товаров, работ, услуг для обеспечения муниципальных нужд</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rHeight w:val="338" w:hRule="atLeast"/>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10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Отсутствие финансовых нарушений</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rHeight w:val="430" w:hRule="atLeast"/>
        </w:trPr>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10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Выполнение договорных отношений</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bl>
    <w:p>
      <w:pPr>
        <w:pStyle w:val="Normal"/>
        <w:tabs>
          <w:tab w:val="clear" w:pos="708"/>
          <w:tab w:val="left" w:pos="921" w:leader="none"/>
        </w:tabs>
        <w:rPr>
          <w:rFonts w:ascii="Times New Roman" w:hAnsi="Times New Roman"/>
          <w:color w:val="FF0000"/>
          <w:sz w:val="24"/>
          <w:szCs w:val="24"/>
        </w:rPr>
      </w:pPr>
      <w:r>
        <w:rPr>
          <w:rFonts w:ascii="Times New Roman" w:hAnsi="Times New Roman"/>
          <w:color w:val="FF0000"/>
          <w:sz w:val="24"/>
          <w:szCs w:val="24"/>
        </w:rPr>
      </w:r>
      <w:r>
        <w:br w:type="page"/>
      </w:r>
    </w:p>
    <w:p>
      <w:pPr>
        <w:pStyle w:val="Normal"/>
        <w:spacing w:lineRule="auto" w:line="240" w:before="0" w:after="0"/>
        <w:jc w:val="right"/>
        <w:rPr>
          <w:rFonts w:ascii="Times New Roman" w:hAnsi="Times New Roman"/>
          <w:b/>
          <w:b/>
          <w:sz w:val="28"/>
          <w:szCs w:val="28"/>
        </w:rPr>
      </w:pPr>
      <w:r>
        <w:rPr>
          <w:rFonts w:ascii="Times New Roman" w:hAnsi="Times New Roman"/>
          <w:b/>
          <w:sz w:val="28"/>
          <w:szCs w:val="28"/>
        </w:rPr>
        <w:t>Приложение № 7</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ОБЩИЙ АНАЛИЗ качества материально-технических условий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14237" w:type="dxa"/>
        <w:jc w:val="center"/>
        <w:tblInd w:w="0" w:type="dxa"/>
        <w:tblLayout w:type="fixed"/>
        <w:tblCellMar>
          <w:top w:w="102" w:type="dxa"/>
          <w:left w:w="62" w:type="dxa"/>
          <w:bottom w:w="102" w:type="dxa"/>
          <w:right w:w="62" w:type="dxa"/>
        </w:tblCellMar>
      </w:tblPr>
      <w:tblGrid>
        <w:gridCol w:w="542"/>
        <w:gridCol w:w="10195"/>
        <w:gridCol w:w="3500"/>
      </w:tblGrid>
      <w:tr>
        <w:trPr/>
        <w:tc>
          <w:tcPr>
            <w:tcW w:w="542"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195"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500"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42"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10195"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3500"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от 0 до 3 баллов</w:t>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s>
              <w:spacing w:before="0" w:after="160"/>
              <w:jc w:val="both"/>
              <w:rPr/>
            </w:pPr>
            <w:r>
              <w:rPr>
                <w:rFonts w:ascii="Times New Roman" w:hAnsi="Times New Roman"/>
                <w:sz w:val="24"/>
                <w:szCs w:val="24"/>
              </w:rPr>
              <w:t xml:space="preserve">Соответствие </w:t>
            </w:r>
            <w:r>
              <w:rPr>
                <w:rFonts w:ascii="Times New Roman" w:hAnsi="Times New Roman"/>
                <w:bCs/>
                <w:sz w:val="24"/>
                <w:szCs w:val="24"/>
              </w:rPr>
              <w:t xml:space="preserve">материально-технических условий </w:t>
            </w:r>
            <w:r>
              <w:rPr>
                <w:rFonts w:ascii="Times New Roman" w:hAnsi="Times New Roman"/>
                <w:sz w:val="24"/>
                <w:szCs w:val="24"/>
              </w:rPr>
              <w:t>санитарно-эпидемиологическим правилам и нормативам</w:t>
            </w:r>
          </w:p>
        </w:tc>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s>
              <w:spacing w:before="0" w:after="160"/>
              <w:jc w:val="both"/>
              <w:rPr/>
            </w:pPr>
            <w:r>
              <w:rPr>
                <w:rFonts w:ascii="Times New Roman" w:hAnsi="Times New Roman"/>
                <w:sz w:val="24"/>
                <w:szCs w:val="24"/>
              </w:rPr>
              <w:t xml:space="preserve">Соответствие </w:t>
            </w:r>
            <w:r>
              <w:rPr>
                <w:rFonts w:ascii="Times New Roman" w:hAnsi="Times New Roman"/>
                <w:bCs/>
                <w:sz w:val="24"/>
                <w:szCs w:val="24"/>
              </w:rPr>
              <w:t xml:space="preserve">материально-технических условий </w:t>
            </w:r>
            <w:r>
              <w:rPr>
                <w:rFonts w:ascii="Times New Roman" w:hAnsi="Times New Roman"/>
                <w:sz w:val="24"/>
                <w:szCs w:val="24"/>
              </w:rPr>
              <w:t>правилам пожарной безопасности</w:t>
            </w:r>
          </w:p>
        </w:tc>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s>
              <w:spacing w:before="0" w:after="160"/>
              <w:jc w:val="both"/>
              <w:rPr/>
            </w:pPr>
            <w:r>
              <w:rPr>
                <w:rFonts w:ascii="Times New Roman" w:hAnsi="Times New Roman"/>
                <w:sz w:val="24"/>
                <w:szCs w:val="24"/>
              </w:rPr>
              <w:t xml:space="preserve">Соответствие </w:t>
            </w:r>
            <w:r>
              <w:rPr>
                <w:rFonts w:ascii="Times New Roman" w:hAnsi="Times New Roman"/>
                <w:bCs/>
                <w:sz w:val="24"/>
                <w:szCs w:val="24"/>
              </w:rPr>
              <w:t xml:space="preserve">материально-технических условий </w:t>
            </w:r>
            <w:r>
              <w:rPr>
                <w:rFonts w:ascii="Times New Roman" w:hAnsi="Times New Roman"/>
                <w:sz w:val="24"/>
                <w:szCs w:val="24"/>
              </w:rPr>
              <w:t>требованиям к средствам обучения и воспитания в зависимости от возраста и индивидуальных особенностей развития детей</w:t>
            </w:r>
          </w:p>
        </w:tc>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s>
              <w:spacing w:before="0" w:after="160"/>
              <w:jc w:val="both"/>
              <w:rPr/>
            </w:pPr>
            <w:r>
              <w:rPr>
                <w:rFonts w:ascii="Times New Roman" w:hAnsi="Times New Roman"/>
                <w:sz w:val="24"/>
                <w:szCs w:val="24"/>
              </w:rPr>
              <w:t xml:space="preserve">Соответствие </w:t>
            </w:r>
            <w:r>
              <w:rPr>
                <w:rFonts w:ascii="Times New Roman" w:hAnsi="Times New Roman"/>
                <w:bCs/>
                <w:sz w:val="24"/>
                <w:szCs w:val="24"/>
              </w:rPr>
              <w:t>материально-технических условий</w:t>
            </w:r>
            <w:r>
              <w:rPr>
                <w:rFonts w:ascii="Times New Roman" w:hAnsi="Times New Roman"/>
                <w:b/>
                <w:bCs/>
                <w:sz w:val="24"/>
                <w:szCs w:val="24"/>
              </w:rPr>
              <w:t xml:space="preserve"> </w:t>
            </w:r>
            <w:r>
              <w:rPr>
                <w:rFonts w:ascii="Times New Roman" w:hAnsi="Times New Roman"/>
                <w:sz w:val="24"/>
                <w:szCs w:val="24"/>
              </w:rPr>
              <w:t>требованиям к материально-техническому обеспечению ОП ДО — обязательной части и ЧФУ (учебно-методические комплекты, оборудование и т.д.)</w:t>
            </w:r>
          </w:p>
        </w:tc>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
          </w:p>
        </w:tc>
      </w:tr>
      <w:tr>
        <w:trPr/>
        <w:tc>
          <w:tcPr>
            <w:tcW w:w="54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tabs>
                <w:tab w:val="clear" w:pos="708"/>
                <w:tab w:val="left" w:pos="284" w:leader="none"/>
              </w:tabs>
              <w:spacing w:before="0" w:after="160"/>
              <w:jc w:val="both"/>
              <w:rPr>
                <w:rFonts w:ascii="Times New Roman" w:hAnsi="Times New Roman"/>
                <w:b/>
                <w:b/>
                <w:bCs/>
                <w:sz w:val="24"/>
                <w:szCs w:val="24"/>
                <w:lang w:eastAsia="en-GB"/>
              </w:rPr>
            </w:pPr>
            <w:r>
              <w:rPr>
                <w:rFonts w:ascii="Times New Roman" w:hAnsi="Times New Roman"/>
                <w:b/>
                <w:bCs/>
                <w:sz w:val="24"/>
                <w:szCs w:val="24"/>
                <w:lang w:eastAsia="en-GB"/>
              </w:rPr>
              <w:t>Итоговая оценка:</w:t>
            </w:r>
          </w:p>
        </w:tc>
        <w:tc>
          <w:tcPr>
            <w:tcW w:w="3500"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before="0" w:after="160"/>
              <w:jc w:val="center"/>
              <w:rPr>
                <w:rFonts w:ascii="Times New Roman" w:hAnsi="Times New Roman"/>
                <w:b/>
                <w:b/>
                <w:sz w:val="24"/>
                <w:szCs w:val="24"/>
              </w:rPr>
            </w:pPr>
            <w:r>
              <w:rPr>
                <w:rFonts w:ascii="Times New Roman" w:hAnsi="Times New Roman"/>
                <w:b/>
                <w:sz w:val="24"/>
                <w:szCs w:val="24"/>
              </w:rPr>
            </w:r>
          </w:p>
        </w:tc>
      </w:tr>
    </w:tbl>
    <w:p>
      <w:pPr>
        <w:sectPr>
          <w:type w:val="nextPage"/>
          <w:pgSz w:orient="landscape" w:w="16838" w:h="11906"/>
          <w:pgMar w:left="1134" w:right="1134" w:gutter="0" w:header="0" w:top="850" w:footer="0" w:bottom="1560"/>
          <w:pgNumType w:fmt="decimal"/>
          <w:formProt w:val="false"/>
          <w:textDirection w:val="lrTb"/>
          <w:docGrid w:type="default" w:linePitch="360" w:charSpace="0"/>
        </w:sectPr>
      </w:pP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Анализ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соответствия материально-технических условий</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санитарно-эпидемиологическим правилам и нормативам</w:t>
      </w:r>
    </w:p>
    <w:tbl>
      <w:tblPr>
        <w:tblW w:w="14237" w:type="dxa"/>
        <w:jc w:val="center"/>
        <w:tblInd w:w="0" w:type="dxa"/>
        <w:tblLayout w:type="fixed"/>
        <w:tblCellMar>
          <w:top w:w="102" w:type="dxa"/>
          <w:left w:w="62" w:type="dxa"/>
          <w:bottom w:w="102" w:type="dxa"/>
          <w:right w:w="62" w:type="dxa"/>
        </w:tblCellMar>
      </w:tblPr>
      <w:tblGrid>
        <w:gridCol w:w="542"/>
        <w:gridCol w:w="10205"/>
        <w:gridCol w:w="864"/>
        <w:gridCol w:w="876"/>
        <w:gridCol w:w="874"/>
        <w:gridCol w:w="875"/>
      </w:tblGrid>
      <w:tr>
        <w:trPr/>
        <w:tc>
          <w:tcPr>
            <w:tcW w:w="542"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205"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48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42"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10205"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86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7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7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c>
          <w:tcPr>
            <w:tcW w:w="54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1.</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24"/>
                <w:szCs w:val="24"/>
              </w:rPr>
              <w:t>Отсутствие предписаний</w:t>
            </w:r>
            <w:r>
              <w:rPr>
                <w:rFonts w:ascii="Times New Roman" w:hAnsi="Times New Roman"/>
                <w:b/>
                <w:sz w:val="24"/>
                <w:szCs w:val="24"/>
              </w:rPr>
              <w:t xml:space="preserve"> </w:t>
            </w:r>
            <w:r>
              <w:rPr>
                <w:rFonts w:ascii="Times New Roman" w:hAnsi="Times New Roman"/>
                <w:sz w:val="24"/>
                <w:szCs w:val="24"/>
              </w:rPr>
              <w:t>органов, осуществляющих государственный надзор в сфере образования (Управление Федеральной службы по надзору в сфере защиты прав потребителей и благополучия человека )</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pPr>
            <w:r>
              <w:rPr>
                <w:rFonts w:ascii="Times New Roman" w:hAnsi="Times New Roman"/>
                <w:b/>
                <w:sz w:val="24"/>
                <w:szCs w:val="24"/>
                <w:lang w:val="en-US"/>
              </w:rPr>
              <w:t>2</w:t>
            </w:r>
            <w:r>
              <w:rPr>
                <w:rFonts w:ascii="Times New Roman" w:hAnsi="Times New Roman"/>
                <w:b/>
                <w:sz w:val="24"/>
                <w:szCs w:val="24"/>
              </w:rPr>
              <w:t>.</w:t>
            </w:r>
          </w:p>
        </w:tc>
        <w:tc>
          <w:tcPr>
            <w:tcW w:w="1020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оборудованию и содержанию территории ДОО</w:t>
            </w:r>
          </w:p>
        </w:tc>
        <w:tc>
          <w:tcPr>
            <w:tcW w:w="348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Территория ДОО по периметру ограждена забором и полосой зеленых насаждений</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2</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Зеленые насаждения используются для разделения групповых площадок друг от друга и отделения групповых площадок от хозяйственной зоны.</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3</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 территории не проводится посадка плодоносящих деревьев и кустарников, ядовитых и колючих растений.</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4</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Зона игровой территории включает в себя групповые площадки - индивидуальные для каждой группы (рекомендуемая площадь из расчета не менее 7,0 кв. м на 1 ребенка для детей младенческого и раннего возраста (до 3-х лет) и не менее 9,0 кв. м на 1 ребенка дошкольного возраста (от 3-х до 7-ми лет)</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5</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Зона игровой территории включает в себя физкультурную площадку (одну или несколько).</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c>
          <w:tcPr>
            <w:tcW w:w="1020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зданию, помещениям, оборудованию и их содержанию</w:t>
            </w:r>
          </w:p>
        </w:tc>
        <w:tc>
          <w:tcPr>
            <w:tcW w:w="348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 состав групповых ячеек ДОО входят: раздевальная (приемная) (для приема детей и хранения верхней одежды), групповая (для проведения игр, занятий и приема пищи), спальня, буфетная (для подготовки готовых блюд к раздаче и мытья столовой посуды), туалетная (совмещенная с умывальной).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2</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color w:val="000000"/>
                <w:sz w:val="36"/>
                <w:szCs w:val="36"/>
              </w:rPr>
              <w:t xml:space="preserve"> </w:t>
            </w:r>
            <w:r>
              <w:rPr>
                <w:rFonts w:ascii="Times New Roman" w:hAnsi="Times New Roman"/>
                <w:color w:val="000000"/>
                <w:sz w:val="24"/>
                <w:szCs w:val="24"/>
              </w:rPr>
              <w:t>При проведении занятий детей с использованием компьютерной техники организация и режим занятий соответствует требованиям к СанПин.</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4.</w:t>
            </w:r>
          </w:p>
        </w:tc>
        <w:tc>
          <w:tcPr>
            <w:tcW w:w="1020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размещению оборудования в помещениях ДОО</w:t>
            </w:r>
          </w:p>
        </w:tc>
        <w:tc>
          <w:tcPr>
            <w:tcW w:w="348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Оборудование основных помещений соответствует росту и возрасту детей, обязательным требованиям, установленным техническими регламентами или (и) национальными стандартами</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2</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Детская мебель и оборудование для помещений изготовлены из материалов, безвредных для здоровья детей, и иметь документы, подтверждающие их происхождение и безопасность</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3</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Помещения групп  оборудуются в зависимости от осуществления квалифицированной коррекции отклонений в физическом и психическом развитии воспитанников</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4</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Раздевальные оборудованы шкафами для верхней одежды детей и персонала. Шкафы для одежды и обуви оборудованы индивидуальными ячейками-полками для головных уборов и крючками для верхней одежды. Каждая индивидуальная ячейка промаркирована.</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5</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 групповых столы и стулья установлены по числу детей в группах. Стулья и столы соответствуют одной группы мебели и промаркированы. Подбор мебели для детей произведен с учетом роста детей согласно таблице 1.</w:t>
            </w:r>
          </w:p>
          <w:p>
            <w:pPr>
              <w:pStyle w:val="Normal"/>
              <w:widowControl w:val="false"/>
              <w:spacing w:lineRule="auto" w:line="240" w:before="0" w:after="0"/>
              <w:jc w:val="center"/>
              <w:rPr/>
            </w:pPr>
            <w:r>
              <w:rPr>
                <w:rFonts w:eastAsia="Times New Roman" w:ascii="Times New Roman" w:hAnsi="Times New Roman"/>
                <w:sz w:val="20"/>
                <w:szCs w:val="20"/>
                <w:lang w:eastAsia="ru-RU"/>
              </w:rPr>
              <w:t xml:space="preserve">                                        </w:t>
            </w:r>
            <w:r>
              <w:rPr>
                <w:rFonts w:eastAsia="Times New Roman" w:ascii="Times New Roman" w:hAnsi="Times New Roman"/>
                <w:b/>
                <w:sz w:val="20"/>
                <w:szCs w:val="20"/>
                <w:lang w:eastAsia="ru-RU"/>
              </w:rPr>
              <w:t>Основные размеры столов и стульев для детей раннего                             Таблица 1.</w:t>
            </w:r>
          </w:p>
          <w:p>
            <w:pPr>
              <w:pStyle w:val="Normal"/>
              <w:widowControl w:val="false"/>
              <w:spacing w:lineRule="auto" w:line="240" w:before="0" w:after="0"/>
              <w:jc w:val="center"/>
              <w:rPr>
                <w:rFonts w:ascii="Times New Roman" w:hAnsi="Times New Roman" w:eastAsia="Times New Roman"/>
                <w:b/>
                <w:b/>
                <w:sz w:val="20"/>
                <w:szCs w:val="20"/>
                <w:lang w:eastAsia="ru-RU"/>
              </w:rPr>
            </w:pPr>
            <w:r>
              <w:rPr>
                <w:rFonts w:eastAsia="Times New Roman" w:ascii="Times New Roman" w:hAnsi="Times New Roman"/>
                <w:b/>
                <w:sz w:val="20"/>
                <w:szCs w:val="20"/>
                <w:lang w:eastAsia="ru-RU"/>
              </w:rPr>
              <w:t>возраста и дошкольного возраста</w:t>
            </w:r>
          </w:p>
          <w:tbl>
            <w:tblPr>
              <w:tblW w:w="9126" w:type="dxa"/>
              <w:jc w:val="left"/>
              <w:tblInd w:w="75" w:type="dxa"/>
              <w:tblLayout w:type="fixed"/>
              <w:tblCellMar>
                <w:top w:w="0" w:type="dxa"/>
                <w:left w:w="75" w:type="dxa"/>
                <w:bottom w:w="0" w:type="dxa"/>
                <w:right w:w="75" w:type="dxa"/>
              </w:tblCellMar>
            </w:tblPr>
            <w:tblGrid>
              <w:gridCol w:w="3159"/>
              <w:gridCol w:w="1872"/>
              <w:gridCol w:w="2340"/>
              <w:gridCol w:w="1754"/>
            </w:tblGrid>
            <w:tr>
              <w:trPr>
                <w:trHeight w:val="400" w:hRule="atLeast"/>
              </w:trPr>
              <w:tc>
                <w:tcPr>
                  <w:tcW w:w="31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Группа роста детей (мм)</w:t>
                  </w:r>
                </w:p>
              </w:tc>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Группа мебели</w:t>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Высота стола (мм)</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Высота стула </w:t>
                    <w:br/>
                    <w:t xml:space="preserve">    (мм)</w:t>
                  </w:r>
                </w:p>
              </w:tc>
            </w:tr>
            <w:tr>
              <w:trPr/>
              <w:tc>
                <w:tcPr>
                  <w:tcW w:w="31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до 850</w:t>
                  </w:r>
                </w:p>
              </w:tc>
              <w:tc>
                <w:tcPr>
                  <w:tcW w:w="187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00</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340</w:t>
                  </w:r>
                </w:p>
              </w:tc>
              <w:tc>
                <w:tcPr>
                  <w:tcW w:w="175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180</w:t>
                  </w:r>
                </w:p>
              </w:tc>
            </w:tr>
            <w:tr>
              <w:trPr/>
              <w:tc>
                <w:tcPr>
                  <w:tcW w:w="31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свыше 850 до 1000</w:t>
                  </w:r>
                </w:p>
              </w:tc>
              <w:tc>
                <w:tcPr>
                  <w:tcW w:w="187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0</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400</w:t>
                  </w:r>
                </w:p>
              </w:tc>
              <w:tc>
                <w:tcPr>
                  <w:tcW w:w="175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220</w:t>
                  </w:r>
                </w:p>
              </w:tc>
            </w:tr>
            <w:tr>
              <w:trPr/>
              <w:tc>
                <w:tcPr>
                  <w:tcW w:w="31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с 1000 - 1150</w:t>
                  </w:r>
                </w:p>
              </w:tc>
              <w:tc>
                <w:tcPr>
                  <w:tcW w:w="187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1</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460</w:t>
                  </w:r>
                </w:p>
              </w:tc>
              <w:tc>
                <w:tcPr>
                  <w:tcW w:w="175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260</w:t>
                  </w:r>
                </w:p>
              </w:tc>
            </w:tr>
            <w:tr>
              <w:trPr/>
              <w:tc>
                <w:tcPr>
                  <w:tcW w:w="31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с 1150 - 1300</w:t>
                  </w:r>
                </w:p>
              </w:tc>
              <w:tc>
                <w:tcPr>
                  <w:tcW w:w="187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2</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520</w:t>
                  </w:r>
                </w:p>
              </w:tc>
              <w:tc>
                <w:tcPr>
                  <w:tcW w:w="175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300</w:t>
                  </w:r>
                </w:p>
              </w:tc>
            </w:tr>
            <w:tr>
              <w:trPr/>
              <w:tc>
                <w:tcPr>
                  <w:tcW w:w="31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с 1300 - 1450</w:t>
                  </w:r>
                </w:p>
              </w:tc>
              <w:tc>
                <w:tcPr>
                  <w:tcW w:w="187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3</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580</w:t>
                  </w:r>
                </w:p>
              </w:tc>
              <w:tc>
                <w:tcPr>
                  <w:tcW w:w="175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340</w:t>
                  </w:r>
                </w:p>
              </w:tc>
            </w:tr>
            <w:tr>
              <w:trPr/>
              <w:tc>
                <w:tcPr>
                  <w:tcW w:w="31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с 1450 - 1600</w:t>
                  </w:r>
                </w:p>
              </w:tc>
              <w:tc>
                <w:tcPr>
                  <w:tcW w:w="187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4</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640</w:t>
                  </w:r>
                </w:p>
              </w:tc>
              <w:tc>
                <w:tcPr>
                  <w:tcW w:w="175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t xml:space="preserve">     </w:t>
                  </w:r>
                  <w:r>
                    <w:rPr>
                      <w:rFonts w:eastAsia="Times New Roman" w:ascii="Times New Roman" w:hAnsi="Times New Roman"/>
                      <w:sz w:val="20"/>
                      <w:szCs w:val="20"/>
                      <w:lang w:eastAsia="ru-RU"/>
                    </w:rPr>
                    <w:t>380</w:t>
                  </w:r>
                </w:p>
              </w:tc>
            </w:tr>
          </w:tbl>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6</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Рабочие поверхности столов имеют матовое покрытие светлого тона. Материалы, используемые для облицовки столов и стульев, обладают низкой теплопроводностью, стойки к воздействию влаги, моющих и дезинфицирующих средств</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widowControl w:val="false"/>
              <w:spacing w:before="0" w:after="16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7</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Меловые доски изготовлены из материалов, имеющих высокую адгезию с материалами, используемыми для письма, хорошо очищаются влажной губкой, износостойки, имеют темно-зеленый или коричневый цвет и антибликовое или матовое покрытие</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8</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При использовании маркерной доски цвет маркера контрастный (черный, красный, коричневый, темные тона синего и зеленого)</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9</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Учебные доски, не обладающие собственным свечением, обеспечены равномерным искусственным освещением</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10</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 ДОО используются игрушки, безвредные для здоровья детей,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 Мягконабивные и пенолатексные ворсованные игрушки для детей дошкольного возраста используются только в качестве дидактических пособий</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Размещение аквариумов, животных, птиц в помещениях групповых не допускается</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12</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Кровати соответствуют росту детей, расстановка кроватей обеспечивает свободный проход детей между кроватями, кроватями и наружными стенами, кроватями и отопительными приборами</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13</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Дети обеспечиваются индивидуальными постельными принадлежностями, полотенцами, предметами личной гигиены</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14</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Туалетные помещения делятся на умывальную зону и зону санитарных узлов. В умывальной зоне размещены детские умывальники и душевой поддон. В зоне санитарных узлов размещены унитазы</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20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b/>
                <w:b/>
                <w:sz w:val="24"/>
                <w:szCs w:val="24"/>
                <w:lang w:eastAsia="en-GB"/>
              </w:rPr>
            </w:pPr>
            <w:r>
              <w:rPr>
                <w:rFonts w:ascii="Times New Roman" w:hAnsi="Times New Roman"/>
                <w:b/>
                <w:sz w:val="24"/>
                <w:szCs w:val="24"/>
                <w:lang w:eastAsia="en-GB"/>
              </w:rPr>
              <w:t>Итоговая оценка:</w:t>
            </w:r>
          </w:p>
        </w:tc>
        <w:tc>
          <w:tcPr>
            <w:tcW w:w="3489"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bl>
    <w:p>
      <w:pPr>
        <w:sectPr>
          <w:type w:val="nextPage"/>
          <w:pgSz w:orient="landscape" w:w="16838" w:h="11906"/>
          <w:pgMar w:left="1134" w:right="1134" w:gutter="0" w:header="0" w:top="850" w:footer="0" w:bottom="1560"/>
          <w:pgNumType w:fmt="decimal"/>
          <w:formProt w:val="false"/>
          <w:textDirection w:val="lrTb"/>
          <w:docGrid w:type="default" w:linePitch="360" w:charSpace="0"/>
        </w:sectPr>
      </w:pP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Анализ соответствия материально-технических условий правилам пожарной безопасности</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14237" w:type="dxa"/>
        <w:jc w:val="center"/>
        <w:tblInd w:w="0" w:type="dxa"/>
        <w:tblLayout w:type="fixed"/>
        <w:tblCellMar>
          <w:top w:w="102" w:type="dxa"/>
          <w:left w:w="62" w:type="dxa"/>
          <w:bottom w:w="102" w:type="dxa"/>
          <w:right w:w="62" w:type="dxa"/>
        </w:tblCellMar>
      </w:tblPr>
      <w:tblGrid>
        <w:gridCol w:w="542"/>
        <w:gridCol w:w="10195"/>
        <w:gridCol w:w="874"/>
        <w:gridCol w:w="876"/>
        <w:gridCol w:w="874"/>
        <w:gridCol w:w="875"/>
      </w:tblGrid>
      <w:tr>
        <w:trPr/>
        <w:tc>
          <w:tcPr>
            <w:tcW w:w="542"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195"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49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42"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10195"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87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7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7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Отсутствие предписаний</w:t>
            </w:r>
            <w:r>
              <w:rPr>
                <w:rFonts w:ascii="Times New Roman" w:hAnsi="Times New Roman"/>
                <w:b/>
                <w:sz w:val="24"/>
                <w:szCs w:val="24"/>
              </w:rPr>
              <w:t xml:space="preserve"> </w:t>
            </w:r>
            <w:r>
              <w:rPr>
                <w:rFonts w:ascii="Times New Roman" w:hAnsi="Times New Roman"/>
                <w:sz w:val="24"/>
                <w:szCs w:val="24"/>
              </w:rPr>
              <w:t>органов, осуществляющих государственный надзор по соблюдению правил пожарной безопасности</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системы обеспечения пожарной безопасности</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Наличие наружного противопожарного водоснабжения</w:t>
            </w:r>
            <w:r>
              <w:rPr>
                <w:sz w:val="18"/>
                <w:szCs w:val="18"/>
              </w:rPr>
              <w:t xml:space="preserve">  (</w:t>
            </w:r>
            <w:r>
              <w:rPr>
                <w:rFonts w:ascii="Times New Roman" w:hAnsi="Times New Roman"/>
                <w:sz w:val="24"/>
                <w:szCs w:val="24"/>
              </w:rPr>
              <w:t>исправность, своевременное обслуживание и ремонт источников наружного противопожарного водоснабжения)</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автоматической пожарной сигнализации</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декларации пожарной безопасности</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инструкции о мерах пожарной безопасности, инструкции о действиях персонала по эвакуации людей при пожаре</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и исправное состояние пожарных лестниц, эвакуационных выходов</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и исправное состояние знаков пожарной безопасности, в том числе обозначающих пути эвакуации и эвакуационные выходы</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актов проверки работоспособности систем противопожарной защиты</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планов эвакуации людей при пожаре, на которых обозначены места хранения первичных средств пожаротушения</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приказа о назначении ответственного за пожарную безопасность, который обеспечивает соблюдение требований пожарной безопасности ДОО</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Проведение не реже 1 раза в полугодие практических тренировок работников и обучающихся ДОО</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t>\</w:t>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обучения по программам пожарно-технического минимума руководителя и лиц, ответственных за пожарную безопасность</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и исправность необходимого количества первичных средств пожаротушения</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 в исправном состоянии</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и исправность огнетушителей, периодичность их осмотра и проверки, а также своевременная перезарядка огнетушителей</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b/>
                <w:b/>
                <w:sz w:val="24"/>
                <w:szCs w:val="24"/>
                <w:lang w:eastAsia="en-GB"/>
              </w:rPr>
            </w:pPr>
            <w:r>
              <w:rPr>
                <w:rFonts w:ascii="Times New Roman" w:hAnsi="Times New Roman"/>
                <w:b/>
                <w:sz w:val="24"/>
                <w:szCs w:val="24"/>
                <w:lang w:eastAsia="en-GB"/>
              </w:rPr>
              <w:t>Итоговая оценка:</w:t>
            </w:r>
          </w:p>
        </w:tc>
        <w:tc>
          <w:tcPr>
            <w:tcW w:w="3499"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before="0" w:after="160"/>
              <w:jc w:val="center"/>
              <w:rPr>
                <w:rFonts w:ascii="Times New Roman" w:hAnsi="Times New Roman"/>
                <w:b/>
                <w:b/>
                <w:sz w:val="24"/>
                <w:szCs w:val="24"/>
              </w:rPr>
            </w:pPr>
            <w:r>
              <w:rPr>
                <w:rFonts w:ascii="Times New Roman" w:hAnsi="Times New Roman"/>
                <w:b/>
                <w:sz w:val="24"/>
                <w:szCs w:val="24"/>
              </w:rPr>
            </w:r>
          </w:p>
        </w:tc>
      </w:tr>
    </w:tbl>
    <w:p>
      <w:pPr>
        <w:sectPr>
          <w:type w:val="nextPage"/>
          <w:pgSz w:orient="landscape" w:w="16838" w:h="11906"/>
          <w:pgMar w:left="1134" w:right="1134" w:gutter="0" w:header="0" w:top="850" w:footer="0" w:bottom="1560"/>
          <w:pgNumType w:fmt="decimal"/>
          <w:formProt w:val="false"/>
          <w:textDirection w:val="lrTb"/>
          <w:docGrid w:type="default" w:linePitch="360" w:charSpace="0"/>
        </w:sectPr>
      </w:pP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Анализ соответствия материально-технических условий требованиям к средствам обучения и воспитания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в зависимости от возраста и индивидуальных особенностей развития детей</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14237" w:type="dxa"/>
        <w:jc w:val="center"/>
        <w:tblInd w:w="0" w:type="dxa"/>
        <w:tblLayout w:type="fixed"/>
        <w:tblCellMar>
          <w:top w:w="102" w:type="dxa"/>
          <w:left w:w="62" w:type="dxa"/>
          <w:bottom w:w="102" w:type="dxa"/>
          <w:right w:w="62" w:type="dxa"/>
        </w:tblCellMar>
      </w:tblPr>
      <w:tblGrid>
        <w:gridCol w:w="542"/>
        <w:gridCol w:w="10205"/>
        <w:gridCol w:w="864"/>
        <w:gridCol w:w="876"/>
        <w:gridCol w:w="874"/>
        <w:gridCol w:w="875"/>
      </w:tblGrid>
      <w:tr>
        <w:trPr/>
        <w:tc>
          <w:tcPr>
            <w:tcW w:w="542"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205"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48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42" w:type="dxa"/>
            <w:vMerge w:val="continue"/>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10205" w:type="dxa"/>
            <w:vMerge w:val="continue"/>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86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7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7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rHeight w:val="513" w:hRule="atLeast"/>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both"/>
              <w:rPr/>
            </w:pPr>
            <w:r>
              <w:rPr>
                <w:rFonts w:ascii="Times New Roman" w:hAnsi="Times New Roman"/>
                <w:sz w:val="24"/>
                <w:szCs w:val="24"/>
              </w:rPr>
              <w:t>Отсутствие предписаний</w:t>
            </w:r>
            <w:r>
              <w:rPr>
                <w:rFonts w:ascii="Times New Roman" w:hAnsi="Times New Roman"/>
                <w:b/>
                <w:sz w:val="24"/>
                <w:szCs w:val="24"/>
              </w:rPr>
              <w:t xml:space="preserve"> </w:t>
            </w:r>
            <w:r>
              <w:rPr>
                <w:rFonts w:ascii="Times New Roman" w:hAnsi="Times New Roman"/>
                <w:sz w:val="24"/>
                <w:szCs w:val="24"/>
              </w:rPr>
              <w:t>органов, осуществляющих государственный надзор в сфере образования (</w:t>
            </w:r>
            <w:r>
              <w:rPr>
                <w:rFonts w:ascii="Times New Roman" w:hAnsi="Times New Roman"/>
                <w:b w:val="false"/>
                <w:bCs/>
                <w:i w:val="false"/>
                <w:caps w:val="false"/>
                <w:smallCaps w:val="false"/>
                <w:color w:val="000000"/>
                <w:spacing w:val="0"/>
                <w:sz w:val="24"/>
                <w:szCs w:val="24"/>
              </w:rPr>
              <w:t>Управление по контролю и надзору в сфере образования</w:t>
            </w:r>
            <w:r>
              <w:rPr>
                <w:rFonts w:ascii="Times New Roman" w:hAnsi="Times New Roman"/>
                <w:bCs/>
                <w:color w:val="000000"/>
                <w:sz w:val="24"/>
                <w:szCs w:val="24"/>
              </w:rPr>
              <w:t xml:space="preserve"> министерства общего и профессионального образования Ростовской  области)</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1020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Материальные средств обучения и воспитания</w:t>
            </w:r>
          </w:p>
        </w:tc>
        <w:tc>
          <w:tcPr>
            <w:tcW w:w="348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Наличие, соответствие ОП ДО и возрасту печатных средств (учебных пособий, книг для чтения, хрестоматий, рабочих тетрадей, дидактических игр, раздаточного материала и т.д.);</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2</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Наличие, соответствие ОП ДО и возрасту электронных образовательных ресурсов (образовательных мультимедийных пособий, сетевых образовательных ресурсов, и т.п.);</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3</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Наличие, соответствие ОП ДО и возрасту аудиовизуальных средств (презентаций, образовательных видеофильмов, учебных видеофильмов на цифровых носителях;)</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4</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Наличие, соответствие ОП ДО и возрасту соответствие образовательной программе и возрасту наглядных плоскостных средств (плакатов, иллюстраций настенные);</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5</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Наличие, соответствие ОП ДО и возрасту демонстрационных плоскостных средств (гербарии, муляжи, макеты, стенды и т.д.);</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6</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pacing w:lineRule="auto" w:line="240" w:before="0" w:after="0"/>
              <w:jc w:val="both"/>
              <w:rPr/>
            </w:pPr>
            <w:r>
              <w:rPr>
                <w:rFonts w:eastAsia="Times New Roman" w:ascii="Times New Roman" w:hAnsi="Times New Roman"/>
                <w:color w:val="000000"/>
                <w:sz w:val="24"/>
                <w:szCs w:val="24"/>
                <w:lang w:eastAsia="ru-RU"/>
              </w:rPr>
              <w:t>Наличие, соответствие ОП ДО и возрасту</w:t>
            </w:r>
            <w:r>
              <w:rPr>
                <w:rFonts w:eastAsia="Times New Roman" w:ascii="Times New Roman" w:hAnsi="Times New Roman"/>
                <w:b/>
                <w:color w:val="000000"/>
                <w:sz w:val="24"/>
                <w:szCs w:val="24"/>
                <w:lang w:eastAsia="ru-RU"/>
              </w:rPr>
              <w:t xml:space="preserve"> </w:t>
            </w:r>
            <w:r>
              <w:rPr>
                <w:rFonts w:eastAsia="Times New Roman" w:ascii="Times New Roman" w:hAnsi="Times New Roman"/>
                <w:color w:val="000000"/>
                <w:sz w:val="24"/>
                <w:szCs w:val="24"/>
                <w:lang w:eastAsia="ru-RU"/>
              </w:rPr>
              <w:t>учебных приборов (компас, солнечные часы, флюгер, микроскопы, колбы и т.д.);</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7</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Наличие тренажёров и спортивного оборудования (тренажёры, гимнастическое оборудование, спортивные снаряды, мячи и т.п.).</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8</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eastAsia="Times New Roman" w:ascii="Times New Roman" w:hAnsi="Times New Roman"/>
                <w:color w:val="000000"/>
                <w:sz w:val="24"/>
                <w:szCs w:val="24"/>
                <w:lang w:eastAsia="ru-RU"/>
              </w:rPr>
              <w:t>Наличие музыкальных инструментов (</w:t>
            </w:r>
            <w:r>
              <w:rPr>
                <w:rFonts w:ascii="Times New Roman" w:hAnsi="Times New Roman"/>
                <w:sz w:val="24"/>
                <w:szCs w:val="24"/>
              </w:rPr>
              <w:t>фортепиано, ксилофон, колокольчики, барабаны и т.д.)</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c>
          <w:tcPr>
            <w:tcW w:w="1020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Наличие технических средств в образовательном процессе</w:t>
            </w:r>
          </w:p>
        </w:tc>
        <w:tc>
          <w:tcPr>
            <w:tcW w:w="348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Телевизор</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2</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Аудиосистема</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3</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Магнитофон</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4</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en-US"/>
              </w:rPr>
            </w:pPr>
            <w:r>
              <w:rPr>
                <w:rFonts w:ascii="Times New Roman" w:hAnsi="Times New Roman"/>
                <w:sz w:val="24"/>
                <w:szCs w:val="24"/>
                <w:lang w:val="en-US"/>
              </w:rPr>
              <w:t>DVD</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5</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Мультимедийный проектор</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6</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Интерактивная доска</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7</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Интерактивные стол</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8</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Цифровой фотоаппарат и видеокамера</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9</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Доска маркерная</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10</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Музыкальный центр</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Ноутбук</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12</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Компьютер стационарный</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13</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Автоматизированное рабочее место педагога</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4.</w:t>
            </w:r>
          </w:p>
        </w:tc>
        <w:tc>
          <w:tcPr>
            <w:tcW w:w="1020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Наличие специальных условий для обучающихся с ограниченными возможностями здоровья, в том числе детей-инвалидов</w:t>
            </w:r>
          </w:p>
        </w:tc>
        <w:tc>
          <w:tcPr>
            <w:tcW w:w="348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w:t>
            </w:r>
          </w:p>
        </w:tc>
        <w:tc>
          <w:tcPr>
            <w:tcW w:w="10205" w:type="dxa"/>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Для обучающихся, имеющих тяжелые нарушения речи</w:t>
            </w:r>
          </w:p>
        </w:tc>
        <w:tc>
          <w:tcPr>
            <w:tcW w:w="3489" w:type="dxa"/>
            <w:gridSpan w:val="4"/>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1" w:before="0" w:after="0"/>
              <w:rPr>
                <w:rFonts w:ascii="Times New Roman" w:hAnsi="Times New Roman"/>
                <w:sz w:val="24"/>
                <w:szCs w:val="24"/>
              </w:rPr>
            </w:pPr>
            <w:r>
              <w:rPr>
                <w:rFonts w:ascii="Times New Roman" w:hAnsi="Times New Roman"/>
                <w:sz w:val="24"/>
                <w:szCs w:val="24"/>
              </w:rPr>
              <w:t>наличие отдельного кабинета учителя-логопеда, оснащенного необходимым оборудованием для коррекционной-развивающей работы</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1.2</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отдельного кабинета педагога-психолога, оснащенного необходимым оборудованием для коррекционной-развивающей работы</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2.</w:t>
            </w:r>
          </w:p>
        </w:tc>
        <w:tc>
          <w:tcPr>
            <w:tcW w:w="10205" w:type="dxa"/>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Для обучающихся с ограниченными возможностями здоровья по зрению:</w:t>
            </w:r>
          </w:p>
        </w:tc>
        <w:tc>
          <w:tcPr>
            <w:tcW w:w="3489" w:type="dxa"/>
            <w:gridSpan w:val="4"/>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адаптация официального сайта образовательной организации в сети "Интернет" с учетом особых потребностей инвалидов по зрению с приведением их к международному стандарту доступности веб- контента и веб-сервисов (</w:t>
            </w:r>
            <w:r>
              <w:rPr>
                <w:rFonts w:ascii="Times New Roman" w:hAnsi="Times New Roman"/>
                <w:sz w:val="24"/>
                <w:szCs w:val="24"/>
                <w:lang w:val="en-US"/>
              </w:rPr>
              <w:t>WCAG</w:t>
            </w:r>
            <w:r>
              <w:rPr>
                <w:rFonts w:ascii="Times New Roman" w:hAnsi="Times New Roman"/>
                <w:sz w:val="24"/>
                <w:szCs w:val="24"/>
              </w:rPr>
              <w:t>)</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2.2</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размещение в доступных для обучающихся, родителей (законных представителей) обучающихся являющихся слепыми или слабовидящими, местах и в адаптированной форме (с учетом их особых потребностей) справочной информации.</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w:t>
            </w:r>
          </w:p>
        </w:tc>
        <w:tc>
          <w:tcPr>
            <w:tcW w:w="10205" w:type="dxa"/>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ind w:left="0" w:right="123" w:hanging="0"/>
              <w:contextualSpacing/>
              <w:jc w:val="center"/>
              <w:rPr>
                <w:rFonts w:ascii="Times New Roman" w:hAnsi="Times New Roman"/>
                <w:b/>
                <w:b/>
                <w:bCs/>
                <w:sz w:val="24"/>
                <w:szCs w:val="24"/>
              </w:rPr>
            </w:pPr>
            <w:r>
              <w:rPr>
                <w:rFonts w:ascii="Times New Roman" w:hAnsi="Times New Roman"/>
                <w:b/>
                <w:bCs/>
                <w:sz w:val="24"/>
                <w:szCs w:val="24"/>
              </w:rPr>
              <w:t>Для обучающихся с ограниченными возможностями здоровья по слуху:</w:t>
            </w:r>
          </w:p>
        </w:tc>
        <w:tc>
          <w:tcPr>
            <w:tcW w:w="3489" w:type="dxa"/>
            <w:gridSpan w:val="4"/>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123" w:hanging="0"/>
              <w:contextualSpacing/>
              <w:jc w:val="both"/>
              <w:rPr>
                <w:rFonts w:ascii="Times New Roman" w:hAnsi="Times New Roman"/>
                <w:bCs/>
                <w:sz w:val="24"/>
                <w:szCs w:val="24"/>
              </w:rPr>
            </w:pPr>
            <w:r>
              <w:rPr>
                <w:rFonts w:ascii="Times New Roman" w:hAnsi="Times New Roman"/>
                <w:bCs/>
                <w:sz w:val="24"/>
                <w:szCs w:val="24"/>
              </w:rPr>
              <w:t>дублирование звуковой справочной информации визуальной (установка мониторов с возможностью трансляции субтитров обеспечение надлежащими звуковыми средствами воспроизведения информации</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3.2</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123" w:hanging="0"/>
              <w:contextualSpacing/>
              <w:jc w:val="both"/>
              <w:rPr>
                <w:rFonts w:ascii="Times New Roman" w:hAnsi="Times New Roman"/>
                <w:bCs/>
                <w:sz w:val="24"/>
                <w:szCs w:val="24"/>
              </w:rPr>
            </w:pPr>
            <w:r>
              <w:rPr>
                <w:rFonts w:ascii="Times New Roman" w:hAnsi="Times New Roman"/>
                <w:bCs/>
                <w:sz w:val="24"/>
                <w:szCs w:val="24"/>
              </w:rPr>
              <w:t>обеспечение получения информации с использованием русского жестового языка (сурдоперевода, тифлосурдоперевода)</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4.</w:t>
            </w:r>
          </w:p>
        </w:tc>
        <w:tc>
          <w:tcPr>
            <w:tcW w:w="10205" w:type="dxa"/>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Для обучающихся, имеющих нарушения опорно-двигательного аппарата:</w:t>
            </w:r>
          </w:p>
        </w:tc>
        <w:tc>
          <w:tcPr>
            <w:tcW w:w="3489" w:type="dxa"/>
            <w:gridSpan w:val="4"/>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4.1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обеспечение беспрепятственного доступа обучающихся  в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5.</w:t>
            </w:r>
          </w:p>
        </w:tc>
        <w:tc>
          <w:tcPr>
            <w:tcW w:w="10205" w:type="dxa"/>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Для обучающихся с умственной отсталостью:</w:t>
            </w:r>
          </w:p>
        </w:tc>
        <w:tc>
          <w:tcPr>
            <w:tcW w:w="3489" w:type="dxa"/>
            <w:gridSpan w:val="4"/>
            <w:tcBorders>
              <w:top w:val="single" w:sz="4" w:space="0" w:color="000000"/>
              <w:left w:val="single" w:sz="4" w:space="0" w:color="000000"/>
              <w:bottom w:val="single" w:sz="4" w:space="0" w:color="000000"/>
              <w:right w:val="single" w:sz="4" w:space="0" w:color="000000"/>
            </w:tcBorders>
            <w:shd w:fill="9BBB59"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5.1</w:t>
            </w:r>
          </w:p>
        </w:tc>
        <w:tc>
          <w:tcPr>
            <w:tcW w:w="102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в ДОУ, осуществляющей образовательную деятельность по адаптированным основным образовательным программам для обучающихся с умственной отсталостью, групп для обучающихся с умеренной и тяжелой умственной отсталостью</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20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b/>
                <w:b/>
                <w:sz w:val="24"/>
                <w:szCs w:val="24"/>
                <w:lang w:eastAsia="en-GB"/>
              </w:rPr>
            </w:pPr>
            <w:r>
              <w:rPr>
                <w:rFonts w:ascii="Times New Roman" w:hAnsi="Times New Roman"/>
                <w:b/>
                <w:sz w:val="24"/>
                <w:szCs w:val="24"/>
                <w:lang w:eastAsia="en-GB"/>
              </w:rPr>
              <w:t>Итоговая оценка:</w:t>
            </w:r>
          </w:p>
        </w:tc>
        <w:tc>
          <w:tcPr>
            <w:tcW w:w="3489"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bl>
    <w:p>
      <w:pPr>
        <w:sectPr>
          <w:type w:val="nextPage"/>
          <w:pgSz w:orient="landscape" w:w="16838" w:h="11906"/>
          <w:pgMar w:left="1134" w:right="1134" w:gutter="0" w:header="0" w:top="850" w:footer="0" w:bottom="1560"/>
          <w:pgNumType w:fmt="decimal"/>
          <w:formProt w:val="false"/>
          <w:textDirection w:val="lrTb"/>
          <w:docGrid w:type="default" w:linePitch="360" w:charSpace="0"/>
        </w:sectPr>
      </w:pP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Анализ соответствия материально-технических условий требованиям к материально-техническому обеспечению программы (учебно-методические комплекты, оборудование, предметное оснащение)</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14237" w:type="dxa"/>
        <w:jc w:val="center"/>
        <w:tblInd w:w="0" w:type="dxa"/>
        <w:tblLayout w:type="fixed"/>
        <w:tblCellMar>
          <w:top w:w="102" w:type="dxa"/>
          <w:left w:w="62" w:type="dxa"/>
          <w:bottom w:w="102" w:type="dxa"/>
          <w:right w:w="62" w:type="dxa"/>
        </w:tblCellMar>
      </w:tblPr>
      <w:tblGrid>
        <w:gridCol w:w="542"/>
        <w:gridCol w:w="10205"/>
        <w:gridCol w:w="864"/>
        <w:gridCol w:w="876"/>
        <w:gridCol w:w="874"/>
        <w:gridCol w:w="875"/>
      </w:tblGrid>
      <w:tr>
        <w:trPr/>
        <w:tc>
          <w:tcPr>
            <w:tcW w:w="542"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205"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48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42"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10205"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86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7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7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1.</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Отсутствие предписаний</w:t>
            </w:r>
            <w:r>
              <w:rPr>
                <w:rFonts w:ascii="Times New Roman" w:hAnsi="Times New Roman"/>
                <w:b/>
                <w:sz w:val="24"/>
                <w:szCs w:val="24"/>
              </w:rPr>
              <w:t xml:space="preserve"> </w:t>
            </w:r>
            <w:r>
              <w:rPr>
                <w:rFonts w:ascii="Times New Roman" w:hAnsi="Times New Roman"/>
                <w:sz w:val="24"/>
                <w:szCs w:val="24"/>
              </w:rPr>
              <w:t xml:space="preserve">органов, осуществляющих государственный надзор в сфере образования </w:t>
            </w:r>
            <w:r>
              <w:rPr>
                <w:rFonts w:ascii="Times New Roman" w:hAnsi="Times New Roman"/>
                <w:bCs/>
                <w:sz w:val="24"/>
                <w:szCs w:val="24"/>
              </w:rPr>
              <w:t>(</w:t>
            </w:r>
            <w:r>
              <w:rPr>
                <w:rFonts w:ascii="Times New Roman" w:hAnsi="Times New Roman"/>
                <w:b w:val="false"/>
                <w:bCs/>
                <w:i w:val="false"/>
                <w:caps w:val="false"/>
                <w:smallCaps w:val="false"/>
                <w:color w:val="000000"/>
                <w:spacing w:val="0"/>
                <w:sz w:val="24"/>
                <w:szCs w:val="24"/>
              </w:rPr>
              <w:t>Управление по контролю и надзору в сфере образования</w:t>
            </w:r>
            <w:r>
              <w:rPr>
                <w:rFonts w:ascii="Times New Roman" w:hAnsi="Times New Roman"/>
                <w:bCs/>
                <w:color w:val="000000"/>
                <w:sz w:val="24"/>
                <w:szCs w:val="24"/>
              </w:rPr>
              <w:t xml:space="preserve"> министерства общего и профессионального образования Ростовской  области)</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10205" w:type="dxa"/>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Соответствие материально-технических условий требованиям к материально-техническому обеспечению для реализации ОП ДО ДОО</w:t>
            </w:r>
          </w:p>
        </w:tc>
        <w:tc>
          <w:tcPr>
            <w:tcW w:w="3489" w:type="dxa"/>
            <w:gridSpan w:val="4"/>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1</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материально-техническое обеспечение образовательного процесса соответствует ОП ДО  ДОО;</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2</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программно-методическое обеспечение образовательного процесса, учебно-методические комплекты отвечают требованиям комплектности обеспечения образовательного процесса с учетом достижения целевых ориентиров и планируемых результатов освоения ОП ДО ДОО</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3</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комплектов развивающих пособий для детей по образовательным областям с учетом возраста воспитанников</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4</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комплектов дидактических и демонстрационных материалов</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5</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электронных образовательных ресурсов</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6</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наличие детской художественной литературы</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7</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помещения оснащены развивающей предметно пространственной средой</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8</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учитываются индивидуальные особенности воспитанников</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t>9</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педагоги удовлетворены качеством методического обеспечения образовательного процесса</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c>
          <w:tcPr>
            <w:tcW w:w="10205" w:type="dxa"/>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Соответствие материально-технических условий требованиям к материально-техническому обеспечению для реализации АОП ДО ДОО</w:t>
            </w:r>
          </w:p>
        </w:tc>
        <w:tc>
          <w:tcPr>
            <w:tcW w:w="3489" w:type="dxa"/>
            <w:gridSpan w:val="4"/>
            <w:tcBorders>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общая оценка -</w:t>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1</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материально-техническое обеспечение образовательного процесса соответствует АОП ДО ДОО;</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2</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программно-методическое обеспечение образовательного процесса, учебно-методические комплекты отвечают требованиям комплектности обеспечения образовательного процесса с учетом достижения целевых ориентиров и планируемых результатов освоения АОП ДО ДОО</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3</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наличие комплектов развивающих пособий для детей по образовательным областям с учетом возраста воспитанников и направленности АОП ДО ДОО</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4</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наличие комплектов дидактических и демонстрационных материалов соответствует АОП ДО ДОО</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5</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наличие электронных образовательных ресурсов</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6</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наличие детской художественной литературы</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7</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помещения оснащены развивающей предметно пространственной средой</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8</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rPr>
            </w:pPr>
            <w:r>
              <w:rPr>
                <w:rFonts w:ascii="Times New Roman" w:hAnsi="Times New Roman"/>
                <w:sz w:val="24"/>
              </w:rPr>
              <w:t>учтены особенности детей с ОВЗ</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9</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rPr>
            </w:pPr>
            <w:r>
              <w:rPr>
                <w:rFonts w:ascii="Times New Roman" w:hAnsi="Times New Roman"/>
                <w:sz w:val="24"/>
              </w:rPr>
              <w:t>педагоги удовлетворены качеством методического обеспечения образовательного процесса</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shd w:fill="92D050"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t>4.</w:t>
            </w:r>
          </w:p>
        </w:tc>
        <w:tc>
          <w:tcPr>
            <w:tcW w:w="10205" w:type="dxa"/>
            <w:tcBorders>
              <w:left w:val="single" w:sz="4" w:space="0" w:color="000000"/>
              <w:bottom w:val="single" w:sz="4" w:space="0" w:color="000000"/>
              <w:right w:val="single" w:sz="4" w:space="0" w:color="000000"/>
            </w:tcBorders>
            <w:shd w:fill="92D050"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t>Соответствие материально-технических условий требованиям к материально-техническому обеспечению для организации различных видов деятельности воспитанников</w:t>
            </w:r>
          </w:p>
        </w:tc>
        <w:tc>
          <w:tcPr>
            <w:tcW w:w="3489" w:type="dxa"/>
            <w:gridSpan w:val="4"/>
            <w:tcBorders>
              <w:left w:val="single" w:sz="4" w:space="0" w:color="000000"/>
              <w:bottom w:val="single" w:sz="4" w:space="0" w:color="000000"/>
              <w:right w:val="single" w:sz="4" w:space="0" w:color="000000"/>
            </w:tcBorders>
            <w:shd w:fill="92D050"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t>общая оценка -</w:t>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1</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rPr>
                <w:rFonts w:ascii="Times New Roman" w:hAnsi="Times New Roman"/>
                <w:sz w:val="24"/>
                <w:szCs w:val="24"/>
              </w:rPr>
            </w:pPr>
            <w:r>
              <w:rPr>
                <w:rFonts w:ascii="Times New Roman" w:hAnsi="Times New Roman"/>
                <w:sz w:val="24"/>
                <w:szCs w:val="24"/>
              </w:rPr>
              <w:t>в ДОО предусмотрены условия для организации физкультурно-спортивной деятельности (наличие физкультурного зала, бассейна, спортивная площадка и т.д.)</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2</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rPr>
                <w:rFonts w:ascii="Times New Roman" w:hAnsi="Times New Roman"/>
                <w:sz w:val="24"/>
                <w:szCs w:val="24"/>
              </w:rPr>
            </w:pPr>
            <w:r>
              <w:rPr>
                <w:rFonts w:ascii="Times New Roman" w:hAnsi="Times New Roman"/>
                <w:sz w:val="24"/>
                <w:szCs w:val="24"/>
              </w:rPr>
              <w:t>в ДОО предусмотрены условия для организации музыкальной деятельности (наличие музыкального зала)</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3</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rPr>
                <w:rFonts w:ascii="Times New Roman" w:hAnsi="Times New Roman"/>
                <w:sz w:val="24"/>
                <w:szCs w:val="24"/>
              </w:rPr>
            </w:pPr>
            <w:r>
              <w:rPr>
                <w:rFonts w:ascii="Times New Roman" w:hAnsi="Times New Roman"/>
                <w:sz w:val="24"/>
                <w:szCs w:val="24"/>
              </w:rPr>
              <w:t>в ДОО предусмотрены условия для организации физической активности и разнообразной игровой деятельности воспитанников на прогулке (наличие прогулочных площадок)</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rHeight w:val="283" w:hRule="atLeast"/>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4</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rPr>
                <w:rFonts w:ascii="Times New Roman" w:hAnsi="Times New Roman"/>
                <w:sz w:val="24"/>
                <w:szCs w:val="24"/>
              </w:rPr>
            </w:pPr>
            <w:r>
              <w:rPr>
                <w:rFonts w:ascii="Times New Roman" w:hAnsi="Times New Roman"/>
                <w:sz w:val="24"/>
                <w:szCs w:val="24"/>
              </w:rPr>
              <w:t>в ДОО предусмотрены условия для организации индивидуальной работы с воспитанниками</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5</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ind w:left="0" w:right="344" w:hanging="0"/>
              <w:contextualSpacing/>
              <w:rPr>
                <w:rFonts w:ascii="Times New Roman" w:hAnsi="Times New Roman"/>
                <w:sz w:val="24"/>
                <w:szCs w:val="24"/>
              </w:rPr>
            </w:pPr>
            <w:r>
              <w:rPr>
                <w:rFonts w:ascii="Times New Roman" w:hAnsi="Times New Roman"/>
                <w:sz w:val="24"/>
                <w:szCs w:val="24"/>
              </w:rPr>
              <w:t>в ДОО предусмотрены условия для организации развития творческих способностей и интересов воспитанников (изостудия и т.д.)</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542" w:type="dxa"/>
            <w:tcBorders>
              <w:left w:val="single" w:sz="4" w:space="0" w:color="000000"/>
              <w:bottom w:val="single" w:sz="4" w:space="0" w:color="000000"/>
              <w:right w:val="single" w:sz="4" w:space="0" w:color="000000"/>
            </w:tcBorders>
            <w:shd w:fill="92D050"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t>5.</w:t>
            </w:r>
          </w:p>
        </w:tc>
        <w:tc>
          <w:tcPr>
            <w:tcW w:w="10205" w:type="dxa"/>
            <w:tcBorders>
              <w:left w:val="single" w:sz="4" w:space="0" w:color="000000"/>
              <w:bottom w:val="single" w:sz="4" w:space="0" w:color="000000"/>
              <w:right w:val="single" w:sz="4" w:space="0" w:color="000000"/>
            </w:tcBorders>
            <w:shd w:fill="92D050"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t>Информационное обеспечение</w:t>
            </w:r>
          </w:p>
        </w:tc>
        <w:tc>
          <w:tcPr>
            <w:tcW w:w="3489" w:type="dxa"/>
            <w:gridSpan w:val="4"/>
            <w:tcBorders>
              <w:left w:val="single" w:sz="4" w:space="0" w:color="000000"/>
              <w:bottom w:val="single" w:sz="4" w:space="0" w:color="000000"/>
              <w:right w:val="single" w:sz="4" w:space="0" w:color="000000"/>
            </w:tcBorders>
            <w:shd w:fill="92D050"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t>общая оценка -</w:t>
            </w:r>
          </w:p>
        </w:tc>
      </w:tr>
      <w:tr>
        <w:trPr/>
        <w:tc>
          <w:tcPr>
            <w:tcW w:w="542" w:type="dxa"/>
            <w:tcBorders>
              <w:left w:val="single" w:sz="4" w:space="0" w:color="000000"/>
              <w:bottom w:val="single" w:sz="4" w:space="0" w:color="000000"/>
              <w:right w:val="single" w:sz="4" w:space="0" w:color="000000"/>
            </w:tcBorders>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1</w:t>
            </w:r>
          </w:p>
        </w:tc>
        <w:tc>
          <w:tcPr>
            <w:tcW w:w="10205" w:type="dxa"/>
            <w:tcBorders>
              <w:left w:val="single" w:sz="4" w:space="0" w:color="000000"/>
              <w:bottom w:val="single" w:sz="4" w:space="0" w:color="000000"/>
              <w:right w:val="single" w:sz="4" w:space="0" w:color="000000"/>
            </w:tcBorders>
          </w:tcPr>
          <w:p>
            <w:pPr>
              <w:pStyle w:val="Normal"/>
              <w:widowControl w:val="false"/>
              <w:spacing w:lineRule="auto" w:line="216" w:before="0" w:after="0"/>
              <w:ind w:left="0" w:right="111" w:hanging="0"/>
              <w:contextualSpacing/>
              <w:rPr>
                <w:rFonts w:ascii="Times New Roman" w:hAnsi="Times New Roman"/>
                <w:sz w:val="24"/>
              </w:rPr>
            </w:pPr>
            <w:r>
              <w:rPr>
                <w:rFonts w:ascii="Times New Roman" w:hAnsi="Times New Roman"/>
                <w:sz w:val="24"/>
              </w:rPr>
              <w:t>Официальный сайт соответствует нормативным требованиям. Является маркетинговым инструментом ДОО, имеет режим общения с родителями.</w:t>
            </w:r>
          </w:p>
        </w:tc>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bl>
    <w:p>
      <w:pPr>
        <w:pStyle w:val="Normal"/>
        <w:spacing w:lineRule="auto" w:line="240" w:before="0" w:after="0"/>
        <w:jc w:val="right"/>
        <w:rPr>
          <w:rFonts w:ascii="Times New Roman" w:hAnsi="Times New Roman"/>
          <w:b/>
          <w:b/>
          <w:sz w:val="28"/>
          <w:szCs w:val="28"/>
        </w:rPr>
      </w:pPr>
      <w:r>
        <w:br w:type="page"/>
      </w:r>
      <w:r>
        <w:rPr>
          <w:rFonts w:ascii="Times New Roman" w:hAnsi="Times New Roman"/>
          <w:b/>
          <w:sz w:val="28"/>
          <w:szCs w:val="28"/>
        </w:rPr>
        <w:t>Приложение № 8</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ОБЩИЙ АНАЛИЗ качества психолого-педагогических условий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14237" w:type="dxa"/>
        <w:jc w:val="center"/>
        <w:tblInd w:w="0" w:type="dxa"/>
        <w:tblLayout w:type="fixed"/>
        <w:tblCellMar>
          <w:top w:w="102" w:type="dxa"/>
          <w:left w:w="62" w:type="dxa"/>
          <w:bottom w:w="102" w:type="dxa"/>
          <w:right w:w="62" w:type="dxa"/>
        </w:tblCellMar>
      </w:tblPr>
      <w:tblGrid>
        <w:gridCol w:w="542"/>
        <w:gridCol w:w="10195"/>
        <w:gridCol w:w="3500"/>
      </w:tblGrid>
      <w:tr>
        <w:trPr/>
        <w:tc>
          <w:tcPr>
            <w:tcW w:w="542"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195"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500"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42"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10195"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3500"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от 0 до 3 баллов</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contextualSpacing/>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s>
              <w:spacing w:before="0" w:after="160"/>
              <w:contextualSpacing/>
              <w:jc w:val="both"/>
              <w:rPr/>
            </w:pPr>
            <w:r>
              <w:rPr>
                <w:rFonts w:ascii="Times New Roman" w:hAnsi="Times New Roman"/>
                <w:sz w:val="24"/>
                <w:szCs w:val="24"/>
              </w:rPr>
              <w:t xml:space="preserve">Качество </w:t>
            </w:r>
            <w:r>
              <w:rPr>
                <w:rFonts w:ascii="Times New Roman" w:hAnsi="Times New Roman"/>
                <w:bCs/>
                <w:sz w:val="24"/>
                <w:szCs w:val="24"/>
              </w:rPr>
              <w:t>основных психолого-педагогических условий</w:t>
            </w:r>
          </w:p>
        </w:tc>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bCs/>
                <w:sz w:val="24"/>
                <w:szCs w:val="24"/>
              </w:rPr>
              <w:t xml:space="preserve">Качество </w:t>
            </w:r>
            <w:r>
              <w:rPr>
                <w:rFonts w:ascii="Times New Roman" w:hAnsi="Times New Roman"/>
                <w:bCs/>
                <w:sz w:val="24"/>
                <w:szCs w:val="24"/>
                <w:lang w:eastAsia="ar-SA"/>
              </w:rPr>
              <w:t>дополнительны</w:t>
            </w:r>
            <w:r>
              <w:rPr>
                <w:rFonts w:ascii="Times New Roman" w:hAnsi="Times New Roman"/>
                <w:bCs/>
                <w:sz w:val="24"/>
                <w:szCs w:val="24"/>
              </w:rPr>
              <w:t>х</w:t>
            </w:r>
            <w:r>
              <w:rPr>
                <w:rFonts w:ascii="Times New Roman" w:hAnsi="Times New Roman"/>
                <w:bCs/>
                <w:sz w:val="24"/>
                <w:szCs w:val="24"/>
                <w:lang w:eastAsia="ar-SA"/>
              </w:rPr>
              <w:t xml:space="preserve"> психолого-педагогически</w:t>
            </w:r>
            <w:r>
              <w:rPr>
                <w:rFonts w:ascii="Times New Roman" w:hAnsi="Times New Roman"/>
                <w:bCs/>
                <w:sz w:val="24"/>
                <w:szCs w:val="24"/>
              </w:rPr>
              <w:t>х</w:t>
            </w:r>
            <w:r>
              <w:rPr>
                <w:rFonts w:ascii="Times New Roman" w:hAnsi="Times New Roman"/>
                <w:bCs/>
                <w:sz w:val="24"/>
                <w:szCs w:val="24"/>
                <w:lang w:eastAsia="ar-SA"/>
              </w:rPr>
              <w:t xml:space="preserve"> услови</w:t>
            </w:r>
            <w:r>
              <w:rPr>
                <w:rFonts w:ascii="Times New Roman" w:hAnsi="Times New Roman"/>
                <w:bCs/>
                <w:sz w:val="24"/>
                <w:szCs w:val="24"/>
              </w:rPr>
              <w:t>й</w:t>
            </w:r>
            <w:r>
              <w:rPr>
                <w:rFonts w:ascii="Times New Roman" w:hAnsi="Times New Roman"/>
                <w:bCs/>
                <w:sz w:val="24"/>
                <w:szCs w:val="24"/>
                <w:lang w:eastAsia="ar-SA"/>
              </w:rPr>
              <w:t xml:space="preserve"> для детей с ОВЗ и детей других целевых групп</w:t>
            </w:r>
          </w:p>
        </w:tc>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b/>
                <w:b/>
                <w:bCs/>
                <w:sz w:val="24"/>
                <w:szCs w:val="24"/>
                <w:lang w:eastAsia="en-GB"/>
              </w:rPr>
            </w:pPr>
            <w:r>
              <w:rPr>
                <w:rFonts w:ascii="Times New Roman" w:hAnsi="Times New Roman"/>
                <w:b/>
                <w:bCs/>
                <w:sz w:val="24"/>
                <w:szCs w:val="24"/>
                <w:lang w:eastAsia="en-GB"/>
              </w:rPr>
              <w:t>Итоговая оценка:</w:t>
            </w:r>
          </w:p>
        </w:tc>
        <w:tc>
          <w:tcPr>
            <w:tcW w:w="3500"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bl>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r>
        <w:br w:type="page"/>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Анализ качества основных психолого-педагогических условий </w:t>
      </w:r>
    </w:p>
    <w:tbl>
      <w:tblPr>
        <w:tblW w:w="14237" w:type="dxa"/>
        <w:jc w:val="center"/>
        <w:tblInd w:w="0" w:type="dxa"/>
        <w:tblLayout w:type="fixed"/>
        <w:tblCellMar>
          <w:top w:w="102" w:type="dxa"/>
          <w:left w:w="62" w:type="dxa"/>
          <w:bottom w:w="102" w:type="dxa"/>
          <w:right w:w="62" w:type="dxa"/>
        </w:tblCellMar>
      </w:tblPr>
      <w:tblGrid>
        <w:gridCol w:w="542"/>
        <w:gridCol w:w="10195"/>
        <w:gridCol w:w="874"/>
        <w:gridCol w:w="876"/>
        <w:gridCol w:w="874"/>
        <w:gridCol w:w="875"/>
      </w:tblGrid>
      <w:tr>
        <w:trPr/>
        <w:tc>
          <w:tcPr>
            <w:tcW w:w="542"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195"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49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42"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10195"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87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7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7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uto" w:line="240" w:before="0" w:after="0"/>
              <w:ind w:left="0" w:right="0" w:hanging="0"/>
              <w:contextualSpacing/>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Поддержка инициативы и самостоятельности детей в специфических для них видах деятельности.</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Возможность выбора детьми материалов, видов активности, участников совместной деятельности и общения.</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Защита детей от всех форм физического и психического насилия.</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b/>
                <w:b/>
                <w:bCs/>
                <w:sz w:val="24"/>
                <w:szCs w:val="24"/>
                <w:lang w:eastAsia="en-GB"/>
              </w:rPr>
            </w:pPr>
            <w:r>
              <w:rPr>
                <w:rFonts w:ascii="Times New Roman" w:hAnsi="Times New Roman"/>
                <w:b/>
                <w:bCs/>
                <w:sz w:val="24"/>
                <w:szCs w:val="24"/>
                <w:lang w:eastAsia="en-GB"/>
              </w:rPr>
              <w:t>Итоговая оценка:</w:t>
            </w:r>
          </w:p>
        </w:tc>
        <w:tc>
          <w:tcPr>
            <w:tcW w:w="874"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bl>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r>
        <w:br w:type="page"/>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Анализ качества дополнительных психолого-педагогических условий для детей с ОВЗ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14237" w:type="dxa"/>
        <w:jc w:val="center"/>
        <w:tblInd w:w="0" w:type="dxa"/>
        <w:tblLayout w:type="fixed"/>
        <w:tblCellMar>
          <w:top w:w="102" w:type="dxa"/>
          <w:left w:w="62" w:type="dxa"/>
          <w:bottom w:w="102" w:type="dxa"/>
          <w:right w:w="62" w:type="dxa"/>
        </w:tblCellMar>
      </w:tblPr>
      <w:tblGrid>
        <w:gridCol w:w="542"/>
        <w:gridCol w:w="10195"/>
        <w:gridCol w:w="874"/>
        <w:gridCol w:w="876"/>
        <w:gridCol w:w="874"/>
        <w:gridCol w:w="875"/>
      </w:tblGrid>
      <w:tr>
        <w:trPr/>
        <w:tc>
          <w:tcPr>
            <w:tcW w:w="542"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195"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499"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42"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10195"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87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7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7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0"/>
              <w:ind w:left="0" w:right="0" w:hanging="0"/>
              <w:contextualSpacing/>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Обеспечение диагностики и коррекции нарушений развития детей с ОВЗ и их социальной адаптации</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Оказание ранней коррекционной помощи на основе специальных психолого-педагогических подходов и наиболее подходящих для детей с ОВЗ языков, методов, способов общения и условий, в максимальной степени способствующих получению дошкольного образования.</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Обеспечение социального развития детей с ОВЗ</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Создание возможностей для инклюзивного образования детей с ОВЗ</w:t>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54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r>
          </w:p>
        </w:tc>
        <w:tc>
          <w:tcPr>
            <w:tcW w:w="1019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b/>
                <w:b/>
                <w:bCs/>
                <w:sz w:val="24"/>
                <w:szCs w:val="24"/>
                <w:lang w:eastAsia="en-GB"/>
              </w:rPr>
            </w:pPr>
            <w:r>
              <w:rPr>
                <w:rFonts w:ascii="Times New Roman" w:hAnsi="Times New Roman"/>
                <w:b/>
                <w:bCs/>
                <w:sz w:val="24"/>
                <w:szCs w:val="24"/>
                <w:lang w:eastAsia="en-GB"/>
              </w:rPr>
              <w:t>Итоговая оценка:</w:t>
            </w:r>
          </w:p>
        </w:tc>
        <w:tc>
          <w:tcPr>
            <w:tcW w:w="874"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4"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5"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bl>
    <w:p>
      <w:pPr>
        <w:pStyle w:val="Normal"/>
        <w:spacing w:lineRule="auto" w:line="240" w:before="0" w:after="0"/>
        <w:rPr>
          <w:rFonts w:ascii="Times New Roman" w:hAnsi="Times New Roman"/>
          <w:b/>
          <w:b/>
          <w:sz w:val="28"/>
          <w:szCs w:val="28"/>
        </w:rPr>
      </w:pPr>
      <w:r>
        <w:rPr>
          <w:rFonts w:ascii="Times New Roman" w:hAnsi="Times New Roman"/>
          <w:b/>
          <w:sz w:val="28"/>
          <w:szCs w:val="28"/>
        </w:rPr>
      </w:r>
      <w:r>
        <w:br w:type="page"/>
      </w:r>
    </w:p>
    <w:p>
      <w:pPr>
        <w:pStyle w:val="Normal"/>
        <w:spacing w:lineRule="auto" w:line="240" w:before="0" w:after="0"/>
        <w:jc w:val="right"/>
        <w:rPr>
          <w:rFonts w:ascii="Times New Roman" w:hAnsi="Times New Roman"/>
          <w:b/>
          <w:b/>
          <w:sz w:val="28"/>
          <w:szCs w:val="28"/>
        </w:rPr>
      </w:pPr>
      <w:r>
        <w:rPr>
          <w:rFonts w:ascii="Times New Roman" w:hAnsi="Times New Roman"/>
          <w:b/>
          <w:sz w:val="28"/>
          <w:szCs w:val="28"/>
        </w:rPr>
        <w:t>Приложение № 9</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ОБЩИЙ АНАЛИЗ качества кадровых условий </w:t>
      </w:r>
    </w:p>
    <w:tbl>
      <w:tblPr>
        <w:tblW w:w="15112" w:type="dxa"/>
        <w:jc w:val="center"/>
        <w:tblInd w:w="0" w:type="dxa"/>
        <w:tblLayout w:type="fixed"/>
        <w:tblCellMar>
          <w:top w:w="102" w:type="dxa"/>
          <w:left w:w="62" w:type="dxa"/>
          <w:bottom w:w="102" w:type="dxa"/>
          <w:right w:w="62" w:type="dxa"/>
        </w:tblCellMar>
      </w:tblPr>
      <w:tblGrid>
        <w:gridCol w:w="542"/>
        <w:gridCol w:w="3272"/>
        <w:gridCol w:w="8363"/>
        <w:gridCol w:w="710"/>
        <w:gridCol w:w="851"/>
        <w:gridCol w:w="707"/>
        <w:gridCol w:w="666"/>
      </w:tblGrid>
      <w:tr>
        <w:trPr/>
        <w:tc>
          <w:tcPr>
            <w:tcW w:w="542"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3272"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8363"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Индикаторные показатели</w:t>
            </w:r>
          </w:p>
        </w:tc>
        <w:tc>
          <w:tcPr>
            <w:tcW w:w="2934"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42"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3272"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8363"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710"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51"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70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66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3272" w:type="dxa"/>
            <w:tcBorders>
              <w:left w:val="single" w:sz="4" w:space="0" w:color="000000"/>
              <w:bottom w:val="single" w:sz="4" w:space="0" w:color="000000"/>
              <w:right w:val="single" w:sz="4" w:space="0" w:color="000000"/>
            </w:tcBorders>
          </w:tcPr>
          <w:p>
            <w:pPr>
              <w:pStyle w:val="Normal"/>
              <w:widowControl w:val="false"/>
              <w:tabs>
                <w:tab w:val="clear" w:pos="708"/>
                <w:tab w:val="left" w:pos="455" w:leader="none"/>
              </w:tabs>
              <w:spacing w:before="0" w:after="160"/>
              <w:jc w:val="both"/>
              <w:rPr>
                <w:rFonts w:ascii="Times New Roman" w:hAnsi="Times New Roman"/>
                <w:sz w:val="24"/>
                <w:szCs w:val="24"/>
              </w:rPr>
            </w:pPr>
            <w:r>
              <w:rPr>
                <w:rFonts w:ascii="Times New Roman" w:hAnsi="Times New Roman"/>
                <w:sz w:val="24"/>
                <w:szCs w:val="24"/>
              </w:rPr>
              <w:t>Укомплектованность педагогическими кадрами</w:t>
            </w:r>
          </w:p>
        </w:tc>
        <w:tc>
          <w:tcPr>
            <w:tcW w:w="8363" w:type="dxa"/>
            <w:tcBorders>
              <w:left w:val="single" w:sz="4" w:space="0" w:color="000000"/>
              <w:bottom w:val="single" w:sz="4" w:space="0" w:color="000000"/>
              <w:right w:val="single" w:sz="4" w:space="0" w:color="000000"/>
            </w:tcBorders>
          </w:tcPr>
          <w:p>
            <w:pPr>
              <w:pStyle w:val="Normal"/>
              <w:widowControl w:val="false"/>
              <w:spacing w:lineRule="auto" w:line="276" w:before="0" w:after="0"/>
              <w:ind w:left="0" w:right="62" w:hanging="0"/>
              <w:jc w:val="both"/>
              <w:rPr>
                <w:rFonts w:ascii="Times New Roman" w:hAnsi="Times New Roman"/>
                <w:sz w:val="24"/>
                <w:szCs w:val="24"/>
              </w:rPr>
            </w:pPr>
            <w:r>
              <w:rPr>
                <w:rFonts w:ascii="Times New Roman" w:hAnsi="Times New Roman"/>
                <w:sz w:val="24"/>
                <w:szCs w:val="24"/>
              </w:rPr>
              <w:t>3 балла – наличие полного штата педагогов, позволяющего реализовывать ОП ДО,   наличие специалистов, в т. ч. для работы с детьми с ОВЗ</w:t>
            </w:r>
          </w:p>
          <w:p>
            <w:pPr>
              <w:pStyle w:val="Normal"/>
              <w:widowControl w:val="false"/>
              <w:spacing w:lineRule="auto" w:line="276" w:before="0" w:after="0"/>
              <w:jc w:val="both"/>
              <w:rPr>
                <w:rFonts w:ascii="Times New Roman" w:hAnsi="Times New Roman"/>
                <w:sz w:val="24"/>
                <w:szCs w:val="24"/>
              </w:rPr>
            </w:pPr>
            <w:r>
              <w:rPr>
                <w:rFonts w:ascii="Times New Roman" w:hAnsi="Times New Roman"/>
                <w:sz w:val="24"/>
                <w:szCs w:val="24"/>
              </w:rPr>
              <w:t>2 балла – наличие полного штата педагогов (воспитателей) для реализации ОП ДО</w:t>
            </w:r>
          </w:p>
          <w:p>
            <w:pPr>
              <w:pStyle w:val="Normal"/>
              <w:widowControl w:val="false"/>
              <w:spacing w:lineRule="auto" w:line="276" w:before="0" w:after="0"/>
              <w:ind w:left="0" w:right="63" w:hanging="0"/>
              <w:jc w:val="both"/>
              <w:rPr>
                <w:rFonts w:ascii="Times New Roman" w:hAnsi="Times New Roman"/>
                <w:sz w:val="24"/>
                <w:szCs w:val="24"/>
              </w:rPr>
            </w:pPr>
            <w:r>
              <w:rPr>
                <w:rFonts w:ascii="Times New Roman" w:hAnsi="Times New Roman"/>
                <w:sz w:val="24"/>
                <w:szCs w:val="24"/>
              </w:rPr>
              <w:t>1 балл – наличие  менее 10% вакансий педагогов в штате, необходимом для реализации ОП ДО</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0 баллов – наличие более 10% вакансий педагогов в штате, необходимом для реализации ОП ДО</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6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3272" w:type="dxa"/>
            <w:tcBorders>
              <w:left w:val="single" w:sz="4" w:space="0" w:color="000000"/>
              <w:bottom w:val="single" w:sz="4" w:space="0" w:color="000000"/>
              <w:right w:val="single" w:sz="4" w:space="0" w:color="000000"/>
            </w:tcBorders>
          </w:tcPr>
          <w:p>
            <w:pPr>
              <w:pStyle w:val="Normal"/>
              <w:widowControl w:val="false"/>
              <w:tabs>
                <w:tab w:val="clear" w:pos="708"/>
                <w:tab w:val="left" w:pos="455" w:leader="none"/>
              </w:tabs>
              <w:spacing w:before="0" w:after="160"/>
              <w:jc w:val="both"/>
              <w:rPr>
                <w:rFonts w:ascii="Times New Roman" w:hAnsi="Times New Roman"/>
                <w:sz w:val="24"/>
                <w:szCs w:val="24"/>
              </w:rPr>
            </w:pPr>
            <w:r>
              <w:rPr>
                <w:rFonts w:ascii="Times New Roman" w:hAnsi="Times New Roman"/>
                <w:sz w:val="24"/>
                <w:szCs w:val="24"/>
              </w:rPr>
              <w:t>Образовательный ценз педагогических кадров</w:t>
            </w:r>
          </w:p>
        </w:tc>
        <w:tc>
          <w:tcPr>
            <w:tcW w:w="8363" w:type="dxa"/>
            <w:tcBorders>
              <w:left w:val="single" w:sz="4" w:space="0" w:color="000000"/>
              <w:bottom w:val="single" w:sz="4" w:space="0" w:color="000000"/>
              <w:right w:val="single" w:sz="4" w:space="0" w:color="000000"/>
            </w:tcBorders>
          </w:tcPr>
          <w:p>
            <w:pPr>
              <w:pStyle w:val="Normal"/>
              <w:widowControl w:val="false"/>
              <w:spacing w:lineRule="auto" w:line="276" w:before="0" w:after="0"/>
              <w:ind w:left="35" w:right="68" w:hanging="35"/>
              <w:jc w:val="both"/>
              <w:rPr>
                <w:rFonts w:ascii="Times New Roman" w:hAnsi="Times New Roman"/>
                <w:sz w:val="24"/>
                <w:szCs w:val="24"/>
              </w:rPr>
            </w:pPr>
            <w:r>
              <w:rPr>
                <w:rFonts w:ascii="Times New Roman" w:hAnsi="Times New Roman"/>
                <w:sz w:val="24"/>
                <w:szCs w:val="24"/>
              </w:rPr>
              <w:t>3 балла -  более 50% педагогов имеют высшее профессиональное образование</w:t>
            </w:r>
          </w:p>
          <w:p>
            <w:pPr>
              <w:pStyle w:val="Normal"/>
              <w:widowControl w:val="false"/>
              <w:spacing w:lineRule="auto" w:line="276" w:before="0" w:after="0"/>
              <w:ind w:left="35" w:right="68" w:hanging="35"/>
              <w:jc w:val="both"/>
              <w:rPr>
                <w:rFonts w:ascii="Times New Roman" w:hAnsi="Times New Roman"/>
                <w:sz w:val="24"/>
                <w:szCs w:val="24"/>
              </w:rPr>
            </w:pPr>
            <w:r>
              <w:rPr>
                <w:rFonts w:ascii="Times New Roman" w:hAnsi="Times New Roman"/>
                <w:sz w:val="24"/>
                <w:szCs w:val="24"/>
              </w:rPr>
              <w:t>2 балла – от 20 до 50% педагогов имеют высшее профессиональное образование</w:t>
            </w:r>
          </w:p>
          <w:p>
            <w:pPr>
              <w:pStyle w:val="Normal"/>
              <w:widowControl w:val="false"/>
              <w:spacing w:lineRule="auto" w:line="276" w:before="0" w:after="0"/>
              <w:ind w:left="35" w:right="68" w:hanging="35"/>
              <w:jc w:val="both"/>
              <w:rPr>
                <w:rFonts w:ascii="Times New Roman" w:hAnsi="Times New Roman"/>
                <w:sz w:val="24"/>
                <w:szCs w:val="24"/>
              </w:rPr>
            </w:pPr>
            <w:r>
              <w:rPr>
                <w:rFonts w:ascii="Times New Roman" w:hAnsi="Times New Roman"/>
                <w:sz w:val="24"/>
                <w:szCs w:val="24"/>
              </w:rPr>
              <w:t>1 балл – от 10 до 20% педагогов имеют высшее профессиональное образование (или получают его)</w:t>
            </w:r>
          </w:p>
          <w:p>
            <w:pPr>
              <w:pStyle w:val="Normal"/>
              <w:widowControl w:val="false"/>
              <w:spacing w:lineRule="auto" w:line="276" w:before="0" w:after="0"/>
              <w:ind w:left="35" w:right="68" w:hanging="35"/>
              <w:jc w:val="both"/>
              <w:rPr>
                <w:rFonts w:ascii="Times New Roman" w:hAnsi="Times New Roman"/>
                <w:sz w:val="24"/>
                <w:szCs w:val="24"/>
              </w:rPr>
            </w:pPr>
            <w:r>
              <w:rPr>
                <w:rFonts w:ascii="Times New Roman" w:hAnsi="Times New Roman"/>
                <w:sz w:val="24"/>
                <w:szCs w:val="24"/>
              </w:rPr>
              <w:t>0 баллов – менее 10% педагогов имеют высшее профессиональное образование (или получают его)</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6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3272" w:type="dxa"/>
            <w:tcBorders>
              <w:left w:val="single" w:sz="4" w:space="0" w:color="000000"/>
              <w:bottom w:val="single" w:sz="4" w:space="0" w:color="000000"/>
              <w:right w:val="single" w:sz="4" w:space="0" w:color="000000"/>
            </w:tcBorders>
          </w:tcPr>
          <w:p>
            <w:pPr>
              <w:pStyle w:val="Normal"/>
              <w:widowControl w:val="false"/>
              <w:tabs>
                <w:tab w:val="clear" w:pos="708"/>
                <w:tab w:val="left" w:pos="455" w:leader="none"/>
              </w:tabs>
              <w:spacing w:before="0" w:after="160"/>
              <w:jc w:val="both"/>
              <w:rPr>
                <w:rFonts w:ascii="Times New Roman" w:hAnsi="Times New Roman"/>
                <w:sz w:val="24"/>
                <w:szCs w:val="24"/>
              </w:rPr>
            </w:pPr>
            <w:r>
              <w:rPr>
                <w:rFonts w:ascii="Times New Roman" w:hAnsi="Times New Roman"/>
                <w:sz w:val="24"/>
                <w:szCs w:val="24"/>
              </w:rPr>
              <w:t>Уровень квалификации педагогических кадров</w:t>
            </w:r>
          </w:p>
        </w:tc>
        <w:tc>
          <w:tcPr>
            <w:tcW w:w="8363" w:type="dxa"/>
            <w:tcBorders>
              <w:left w:val="single" w:sz="4" w:space="0" w:color="000000"/>
              <w:bottom w:val="single" w:sz="4" w:space="0" w:color="000000"/>
              <w:right w:val="single" w:sz="4" w:space="0" w:color="000000"/>
            </w:tcBorders>
          </w:tcPr>
          <w:p>
            <w:pPr>
              <w:pStyle w:val="Normal"/>
              <w:widowControl w:val="false"/>
              <w:spacing w:lineRule="auto" w:line="276" w:before="0" w:after="0"/>
              <w:ind w:left="35" w:right="64" w:hanging="0"/>
              <w:jc w:val="both"/>
              <w:rPr>
                <w:rFonts w:ascii="Times New Roman" w:hAnsi="Times New Roman"/>
                <w:sz w:val="24"/>
                <w:szCs w:val="24"/>
              </w:rPr>
            </w:pPr>
            <w:r>
              <w:rPr>
                <w:rFonts w:ascii="Times New Roman" w:hAnsi="Times New Roman"/>
                <w:sz w:val="24"/>
                <w:szCs w:val="24"/>
              </w:rPr>
              <w:t>3 балла – не менее 70% педагогов имеют квалификационную категорию</w:t>
            </w:r>
          </w:p>
          <w:p>
            <w:pPr>
              <w:pStyle w:val="Normal"/>
              <w:widowControl w:val="false"/>
              <w:spacing w:lineRule="auto" w:line="276" w:before="0" w:after="0"/>
              <w:ind w:left="35" w:right="64" w:hanging="0"/>
              <w:jc w:val="both"/>
              <w:rPr>
                <w:rFonts w:ascii="Times New Roman" w:hAnsi="Times New Roman"/>
                <w:sz w:val="24"/>
                <w:szCs w:val="24"/>
              </w:rPr>
            </w:pPr>
            <w:r>
              <w:rPr>
                <w:rFonts w:ascii="Times New Roman" w:hAnsi="Times New Roman"/>
                <w:sz w:val="24"/>
                <w:szCs w:val="24"/>
              </w:rPr>
              <w:t>2 балла – от 40 до 70% педагогов имеют квалификационную категорию</w:t>
            </w:r>
          </w:p>
          <w:p>
            <w:pPr>
              <w:pStyle w:val="Normal"/>
              <w:widowControl w:val="false"/>
              <w:spacing w:lineRule="auto" w:line="276" w:before="0" w:after="0"/>
              <w:ind w:left="35" w:right="64" w:hanging="0"/>
              <w:jc w:val="both"/>
              <w:rPr>
                <w:rFonts w:ascii="Times New Roman" w:hAnsi="Times New Roman"/>
                <w:sz w:val="24"/>
                <w:szCs w:val="24"/>
              </w:rPr>
            </w:pPr>
            <w:r>
              <w:rPr>
                <w:rFonts w:ascii="Times New Roman" w:hAnsi="Times New Roman"/>
                <w:sz w:val="24"/>
                <w:szCs w:val="24"/>
              </w:rPr>
              <w:t>1 балл – от 20 до 40% педагогов имеют квалификационную категорию (или получают ее)</w:t>
            </w:r>
          </w:p>
          <w:p>
            <w:pPr>
              <w:pStyle w:val="Normal"/>
              <w:widowControl w:val="false"/>
              <w:spacing w:before="0" w:after="160"/>
              <w:ind w:left="35" w:right="0" w:hanging="0"/>
              <w:jc w:val="both"/>
              <w:rPr>
                <w:rFonts w:ascii="Times New Roman" w:hAnsi="Times New Roman"/>
                <w:sz w:val="24"/>
                <w:szCs w:val="24"/>
              </w:rPr>
            </w:pPr>
            <w:r>
              <w:rPr>
                <w:rFonts w:ascii="Times New Roman" w:hAnsi="Times New Roman"/>
                <w:sz w:val="24"/>
                <w:szCs w:val="24"/>
              </w:rPr>
              <w:t>0 баллов – менее 20% педагогов имеют квалификационную категорию (или получают ее)</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6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3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5" w:leader="none"/>
              </w:tabs>
              <w:spacing w:before="0" w:after="160"/>
              <w:jc w:val="both"/>
              <w:rPr/>
            </w:pPr>
            <w:r>
              <w:rPr>
                <w:rFonts w:ascii="Times New Roman" w:hAnsi="Times New Roman"/>
                <w:sz w:val="24"/>
                <w:szCs w:val="24"/>
                <w:lang w:eastAsia="ar-SA"/>
              </w:rPr>
              <w:t>Дополнительное профессиональное образование педагогических работников</w:t>
            </w:r>
          </w:p>
        </w:tc>
        <w:tc>
          <w:tcPr>
            <w:tcW w:w="8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35" w:right="59" w:hanging="0"/>
              <w:jc w:val="both"/>
              <w:rPr>
                <w:rFonts w:ascii="Times New Roman" w:hAnsi="Times New Roman"/>
                <w:sz w:val="24"/>
                <w:szCs w:val="24"/>
              </w:rPr>
            </w:pPr>
            <w:r>
              <w:rPr>
                <w:rFonts w:ascii="Times New Roman" w:hAnsi="Times New Roman"/>
                <w:sz w:val="24"/>
                <w:szCs w:val="24"/>
              </w:rPr>
              <w:t>3 балла – 100% педагогов прошли курсы повышения квалификации в соответствующих объемах в соответствующие сроки</w:t>
            </w:r>
          </w:p>
          <w:p>
            <w:pPr>
              <w:pStyle w:val="Normal"/>
              <w:widowControl w:val="false"/>
              <w:spacing w:lineRule="auto" w:line="276" w:before="0" w:after="0"/>
              <w:ind w:left="35" w:right="61" w:hanging="0"/>
              <w:jc w:val="both"/>
              <w:rPr>
                <w:rFonts w:ascii="Times New Roman" w:hAnsi="Times New Roman"/>
                <w:sz w:val="24"/>
                <w:szCs w:val="24"/>
              </w:rPr>
            </w:pPr>
            <w:r>
              <w:rPr>
                <w:rFonts w:ascii="Times New Roman" w:hAnsi="Times New Roman"/>
                <w:sz w:val="24"/>
                <w:szCs w:val="24"/>
              </w:rPr>
              <w:t>2 балла – более 90% педагогов прошли курсы повышения квалификации в соответствующих объемах в соответствующие сроки</w:t>
            </w:r>
          </w:p>
          <w:p>
            <w:pPr>
              <w:pStyle w:val="Normal"/>
              <w:widowControl w:val="false"/>
              <w:spacing w:lineRule="auto" w:line="276" w:before="0" w:after="0"/>
              <w:ind w:left="35" w:right="60" w:hanging="0"/>
              <w:jc w:val="both"/>
              <w:rPr>
                <w:rFonts w:ascii="Times New Roman" w:hAnsi="Times New Roman"/>
                <w:sz w:val="24"/>
                <w:szCs w:val="24"/>
              </w:rPr>
            </w:pPr>
            <w:r>
              <w:rPr>
                <w:rFonts w:ascii="Times New Roman" w:hAnsi="Times New Roman"/>
                <w:sz w:val="24"/>
                <w:szCs w:val="24"/>
              </w:rPr>
              <w:t>1 балл – от 70 до 90% педагогов прошли курсы повышения квалификации в соответствующих объемах в соответствующие сроки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0 баллов – менее 70% педагогов прошли курсы повышения квалификации в соответствующих объемах в соответствующие сроки</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6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3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5" w:leader="none"/>
              </w:tabs>
              <w:spacing w:before="0" w:after="160"/>
              <w:jc w:val="both"/>
              <w:rPr>
                <w:rFonts w:ascii="Times New Roman" w:hAnsi="Times New Roman"/>
                <w:color w:val="000000"/>
                <w:sz w:val="24"/>
                <w:szCs w:val="24"/>
              </w:rPr>
            </w:pPr>
            <w:r>
              <w:rPr>
                <w:rFonts w:ascii="Times New Roman" w:hAnsi="Times New Roman"/>
                <w:color w:val="000000"/>
                <w:sz w:val="24"/>
                <w:szCs w:val="24"/>
              </w:rPr>
              <w:t>Компетентность педагогических кадров</w:t>
            </w:r>
          </w:p>
        </w:tc>
        <w:tc>
          <w:tcPr>
            <w:tcW w:w="83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olor w:val="000000"/>
                <w:sz w:val="24"/>
                <w:szCs w:val="24"/>
              </w:rPr>
            </w:pPr>
            <w:r>
              <w:rPr>
                <w:rFonts w:ascii="Times New Roman" w:hAnsi="Times New Roman"/>
                <w:color w:val="000000"/>
                <w:sz w:val="24"/>
                <w:szCs w:val="24"/>
              </w:rPr>
              <w:t>Заполняется в соответствии с показателями «Карты анализа профессиональной компетентности педагогического работника»</w:t>
            </w:r>
          </w:p>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6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uto" w:line="240"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3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5" w:leader="none"/>
              </w:tabs>
              <w:spacing w:before="0" w:after="160"/>
              <w:jc w:val="both"/>
              <w:rPr>
                <w:rFonts w:ascii="Times New Roman" w:hAnsi="Times New Roman"/>
                <w:sz w:val="24"/>
                <w:szCs w:val="24"/>
              </w:rPr>
            </w:pPr>
            <w:r>
              <w:rPr>
                <w:rFonts w:ascii="Times New Roman" w:hAnsi="Times New Roman"/>
                <w:sz w:val="24"/>
                <w:szCs w:val="24"/>
              </w:rPr>
              <w:t>Профессиональные достижения педагогических кадров</w:t>
            </w:r>
          </w:p>
        </w:tc>
        <w:tc>
          <w:tcPr>
            <w:tcW w:w="8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sz w:val="24"/>
                <w:szCs w:val="24"/>
              </w:rPr>
            </w:pPr>
            <w:r>
              <w:rPr>
                <w:rFonts w:ascii="Times New Roman" w:hAnsi="Times New Roman"/>
                <w:sz w:val="24"/>
                <w:szCs w:val="24"/>
              </w:rPr>
              <w:t>3 балла –  не менее 80% педагогов имеют различные профессиональные достижения</w:t>
            </w:r>
          </w:p>
          <w:p>
            <w:pPr>
              <w:pStyle w:val="Normal"/>
              <w:widowControl w:val="false"/>
              <w:spacing w:lineRule="auto" w:line="276" w:before="0" w:after="0"/>
              <w:jc w:val="both"/>
              <w:rPr>
                <w:rFonts w:ascii="Times New Roman" w:hAnsi="Times New Roman"/>
                <w:sz w:val="24"/>
                <w:szCs w:val="24"/>
              </w:rPr>
            </w:pPr>
            <w:r>
              <w:rPr>
                <w:rFonts w:ascii="Times New Roman" w:hAnsi="Times New Roman"/>
                <w:sz w:val="24"/>
                <w:szCs w:val="24"/>
              </w:rPr>
              <w:t>2 балла – более 50% педагогов имеют различные профессиональные достижения</w:t>
            </w:r>
          </w:p>
          <w:p>
            <w:pPr>
              <w:pStyle w:val="Normal"/>
              <w:widowControl w:val="false"/>
              <w:spacing w:lineRule="auto" w:line="276" w:before="0" w:after="0"/>
              <w:jc w:val="both"/>
              <w:rPr>
                <w:rFonts w:ascii="Times New Roman" w:hAnsi="Times New Roman"/>
                <w:sz w:val="24"/>
                <w:szCs w:val="24"/>
              </w:rPr>
            </w:pPr>
            <w:r>
              <w:rPr>
                <w:rFonts w:ascii="Times New Roman" w:hAnsi="Times New Roman"/>
                <w:sz w:val="24"/>
                <w:szCs w:val="24"/>
              </w:rPr>
              <w:t>1 балл – профессиональные достижения имеют отдельные педагоги</w:t>
            </w:r>
          </w:p>
          <w:p>
            <w:pPr>
              <w:pStyle w:val="Normal"/>
              <w:widowControl w:val="false"/>
              <w:spacing w:lineRule="auto" w:line="276" w:before="0" w:after="0"/>
              <w:jc w:val="both"/>
              <w:rPr>
                <w:rFonts w:ascii="Times New Roman" w:hAnsi="Times New Roman"/>
                <w:sz w:val="24"/>
                <w:szCs w:val="24"/>
              </w:rPr>
            </w:pPr>
            <w:r>
              <w:rPr>
                <w:rFonts w:ascii="Times New Roman" w:hAnsi="Times New Roman"/>
                <w:sz w:val="24"/>
                <w:szCs w:val="24"/>
              </w:rPr>
              <w:t>0 баллов – педагоги ДОО не имеют профессиональных достижений</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6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r>
        <w:trPr/>
        <w:tc>
          <w:tcPr>
            <w:tcW w:w="54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contextualSpacing/>
              <w:jc w:val="both"/>
              <w:rPr>
                <w:rFonts w:ascii="Times New Roman" w:hAnsi="Times New Roman"/>
                <w:sz w:val="24"/>
                <w:szCs w:val="24"/>
              </w:rPr>
            </w:pPr>
            <w:r>
              <w:rPr>
                <w:rFonts w:ascii="Times New Roman" w:hAnsi="Times New Roman"/>
                <w:sz w:val="24"/>
                <w:szCs w:val="24"/>
              </w:rPr>
            </w:r>
          </w:p>
        </w:tc>
        <w:tc>
          <w:tcPr>
            <w:tcW w:w="327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tabs>
                <w:tab w:val="clear" w:pos="708"/>
                <w:tab w:val="left" w:pos="455" w:leader="none"/>
              </w:tabs>
              <w:spacing w:before="0" w:after="160"/>
              <w:jc w:val="both"/>
              <w:rPr>
                <w:rFonts w:ascii="Times New Roman" w:hAnsi="Times New Roman"/>
                <w:b/>
                <w:b/>
                <w:sz w:val="24"/>
                <w:szCs w:val="24"/>
              </w:rPr>
            </w:pPr>
            <w:r>
              <w:rPr>
                <w:rFonts w:ascii="Times New Roman" w:hAnsi="Times New Roman"/>
                <w:b/>
                <w:sz w:val="24"/>
                <w:szCs w:val="24"/>
              </w:rPr>
              <w:t>Итоговая оценка:</w:t>
            </w:r>
          </w:p>
        </w:tc>
        <w:tc>
          <w:tcPr>
            <w:tcW w:w="8363"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76" w:before="0" w:after="0"/>
              <w:jc w:val="both"/>
              <w:rPr>
                <w:rFonts w:ascii="Times New Roman" w:hAnsi="Times New Roman"/>
                <w:sz w:val="24"/>
                <w:szCs w:val="24"/>
              </w:rPr>
            </w:pPr>
            <w:r>
              <w:rPr>
                <w:rFonts w:ascii="Times New Roman" w:hAnsi="Times New Roman"/>
                <w:sz w:val="24"/>
                <w:szCs w:val="24"/>
              </w:rPr>
            </w:r>
          </w:p>
        </w:tc>
        <w:tc>
          <w:tcPr>
            <w:tcW w:w="2934"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before="0" w:after="160"/>
              <w:jc w:val="center"/>
              <w:rPr>
                <w:rFonts w:ascii="Times New Roman" w:hAnsi="Times New Roman"/>
                <w:b/>
                <w:b/>
                <w:sz w:val="28"/>
                <w:szCs w:val="28"/>
              </w:rPr>
            </w:pPr>
            <w:r>
              <w:rPr>
                <w:rFonts w:ascii="Times New Roman" w:hAnsi="Times New Roman"/>
                <w:b/>
                <w:sz w:val="28"/>
                <w:szCs w:val="28"/>
              </w:rPr>
            </w:r>
          </w:p>
        </w:tc>
      </w:tr>
    </w:tbl>
    <w:p>
      <w:pPr>
        <w:sectPr>
          <w:type w:val="nextPage"/>
          <w:pgSz w:orient="landscape" w:w="16838" w:h="11906"/>
          <w:pgMar w:left="720" w:right="720" w:gutter="0" w:header="0" w:top="720" w:footer="0" w:bottom="720"/>
          <w:pgNumType w:fmt="decimal"/>
          <w:formProt w:val="false"/>
          <w:textDirection w:val="lrTb"/>
          <w:docGrid w:type="default" w:linePitch="360" w:charSpace="0"/>
        </w:sectPr>
      </w:pPr>
    </w:p>
    <w:p>
      <w:pPr>
        <w:pStyle w:val="Normal"/>
        <w:spacing w:lineRule="auto" w:line="240" w:before="0" w:after="0"/>
        <w:jc w:val="right"/>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Карта анализа кадровых условий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       </w:t>
      </w:r>
    </w:p>
    <w:tbl>
      <w:tblPr>
        <w:tblW w:w="14850" w:type="dxa"/>
        <w:jc w:val="left"/>
        <w:tblInd w:w="-113" w:type="dxa"/>
        <w:tblLayout w:type="fixed"/>
        <w:tblCellMar>
          <w:top w:w="0" w:type="dxa"/>
          <w:left w:w="108" w:type="dxa"/>
          <w:bottom w:w="0" w:type="dxa"/>
          <w:right w:w="108" w:type="dxa"/>
        </w:tblCellMar>
      </w:tblPr>
      <w:tblGrid>
        <w:gridCol w:w="815"/>
        <w:gridCol w:w="10350"/>
        <w:gridCol w:w="2124"/>
        <w:gridCol w:w="1560"/>
      </w:tblGrid>
      <w:tr>
        <w:trPr/>
        <w:tc>
          <w:tcPr>
            <w:tcW w:w="81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N п/п</w:t>
            </w:r>
          </w:p>
        </w:tc>
        <w:tc>
          <w:tcPr>
            <w:tcW w:w="10350"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sz w:val="24"/>
                <w:szCs w:val="24"/>
              </w:rPr>
            </w:pPr>
            <w:r>
              <w:rPr>
                <w:rFonts w:ascii="Times New Roman" w:hAnsi="Times New Roman"/>
                <w:b/>
                <w:sz w:val="24"/>
                <w:szCs w:val="24"/>
              </w:rPr>
              <w:t>Параметры</w:t>
            </w:r>
          </w:p>
        </w:tc>
        <w:tc>
          <w:tcPr>
            <w:tcW w:w="212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before="0" w:after="160"/>
              <w:jc w:val="center"/>
              <w:rPr>
                <w:rFonts w:ascii="Times New Roman" w:hAnsi="Times New Roman"/>
                <w:b/>
                <w:b/>
                <w:sz w:val="24"/>
                <w:szCs w:val="24"/>
              </w:rPr>
            </w:pPr>
            <w:r>
              <w:rPr>
                <w:rFonts w:ascii="Times New Roman" w:hAnsi="Times New Roman"/>
                <w:b/>
                <w:sz w:val="24"/>
                <w:szCs w:val="24"/>
              </w:rPr>
              <w:t>Единица измерения</w:t>
            </w:r>
          </w:p>
        </w:tc>
        <w:tc>
          <w:tcPr>
            <w:tcW w:w="1560"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before="0" w:after="160"/>
              <w:rPr>
                <w:rFonts w:ascii="Times New Roman" w:hAnsi="Times New Roman"/>
                <w:b/>
                <w:b/>
                <w:sz w:val="24"/>
                <w:szCs w:val="24"/>
              </w:rPr>
            </w:pPr>
            <w:r>
              <w:rPr>
                <w:rFonts w:ascii="Times New Roman" w:hAnsi="Times New Roman"/>
                <w:b/>
                <w:sz w:val="24"/>
                <w:szCs w:val="24"/>
              </w:rPr>
              <w:t>Количество</w:t>
            </w:r>
          </w:p>
        </w:tc>
      </w:tr>
      <w:tr>
        <w:trPr>
          <w:trHeight w:val="302" w:hRule="atLeast"/>
        </w:trPr>
        <w:tc>
          <w:tcPr>
            <w:tcW w:w="81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
                <w:b/>
                <w:color w:val="000000"/>
                <w:sz w:val="24"/>
                <w:szCs w:val="24"/>
              </w:rPr>
            </w:pPr>
            <w:r>
              <w:rPr>
                <w:rFonts w:ascii="Times New Roman" w:hAnsi="Times New Roman"/>
                <w:b/>
                <w:color w:val="000000"/>
                <w:sz w:val="24"/>
                <w:szCs w:val="24"/>
              </w:rPr>
              <w:t>1</w:t>
            </w:r>
          </w:p>
        </w:tc>
        <w:tc>
          <w:tcPr>
            <w:tcW w:w="103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
                <w:b/>
                <w:sz w:val="24"/>
                <w:szCs w:val="24"/>
              </w:rPr>
            </w:pPr>
            <w:r>
              <w:rPr>
                <w:rFonts w:ascii="Times New Roman" w:hAnsi="Times New Roman"/>
                <w:b/>
                <w:sz w:val="24"/>
                <w:szCs w:val="24"/>
              </w:rPr>
              <w:t>Укомплектованность педагогическими кадрами</w:t>
            </w:r>
          </w:p>
        </w:tc>
        <w:tc>
          <w:tcPr>
            <w:tcW w:w="212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r>
          </w:p>
        </w:tc>
        <w:tc>
          <w:tcPr>
            <w:tcW w:w="156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t>1.1</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color w:val="000000"/>
                <w:sz w:val="24"/>
                <w:szCs w:val="24"/>
              </w:rPr>
            </w:pPr>
            <w:r>
              <w:rPr>
                <w:rFonts w:ascii="Times New Roman" w:hAnsi="Times New Roman"/>
                <w:color w:val="000000"/>
                <w:sz w:val="24"/>
                <w:szCs w:val="24"/>
              </w:rPr>
              <w:t>Общая численность педагогических работников, в том числе</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t>человек</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w:t>
            </w:r>
          </w:p>
        </w:tc>
      </w:tr>
      <w:tr>
        <w:trPr>
          <w:trHeight w:val="258" w:hRule="atLeast"/>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t>1.2</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Старший воспитатель</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olor w:val="000000"/>
                <w:sz w:val="24"/>
                <w:szCs w:val="24"/>
              </w:rPr>
            </w:pPr>
            <w:r>
              <w:rPr>
                <w:rFonts w:ascii="Times New Roman" w:hAnsi="Times New Roman"/>
                <w:color w:val="000000"/>
                <w:sz w:val="24"/>
                <w:szCs w:val="24"/>
              </w:rPr>
              <w:t>человек</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t>1.3</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Воспитатель</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olor w:val="000000"/>
                <w:sz w:val="24"/>
                <w:szCs w:val="24"/>
              </w:rPr>
            </w:pPr>
            <w:r>
              <w:rPr>
                <w:rFonts w:ascii="Times New Roman" w:hAnsi="Times New Roman"/>
                <w:color w:val="000000"/>
                <w:sz w:val="24"/>
                <w:szCs w:val="24"/>
              </w:rPr>
              <w:t>человек</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5</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t>1.4</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color w:val="000000"/>
                <w:sz w:val="24"/>
                <w:szCs w:val="24"/>
              </w:rPr>
            </w:pPr>
            <w:r>
              <w:rPr>
                <w:rFonts w:ascii="Times New Roman" w:hAnsi="Times New Roman"/>
                <w:color w:val="000000"/>
                <w:sz w:val="24"/>
                <w:szCs w:val="24"/>
              </w:rPr>
              <w:t>Музыкальный руководитель</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olor w:val="000000"/>
                <w:sz w:val="24"/>
                <w:szCs w:val="24"/>
              </w:rPr>
            </w:pPr>
            <w:r>
              <w:rPr>
                <w:rFonts w:ascii="Times New Roman" w:hAnsi="Times New Roman"/>
                <w:color w:val="000000"/>
                <w:sz w:val="24"/>
                <w:szCs w:val="24"/>
              </w:rPr>
              <w:t>человек</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t>1.5</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color w:val="000000"/>
                <w:sz w:val="24"/>
                <w:szCs w:val="24"/>
              </w:rPr>
            </w:pPr>
            <w:r>
              <w:rPr>
                <w:rFonts w:ascii="Times New Roman" w:hAnsi="Times New Roman"/>
                <w:color w:val="000000"/>
                <w:sz w:val="24"/>
                <w:szCs w:val="24"/>
              </w:rPr>
              <w:t>Инструктор по физической культуре</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olor w:val="000000"/>
                <w:sz w:val="24"/>
                <w:szCs w:val="24"/>
              </w:rPr>
            </w:pPr>
            <w:r>
              <w:rPr>
                <w:rFonts w:ascii="Times New Roman" w:hAnsi="Times New Roman"/>
                <w:color w:val="000000"/>
                <w:sz w:val="24"/>
                <w:szCs w:val="24"/>
              </w:rPr>
              <w:t>человек</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t>1.6</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color w:val="000000"/>
                <w:sz w:val="24"/>
                <w:szCs w:val="24"/>
              </w:rPr>
            </w:pPr>
            <w:r>
              <w:rPr>
                <w:rFonts w:ascii="Times New Roman" w:hAnsi="Times New Roman"/>
                <w:color w:val="000000"/>
                <w:sz w:val="24"/>
                <w:szCs w:val="24"/>
              </w:rPr>
              <w:t>Учитель-логопед</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olor w:val="000000"/>
                <w:sz w:val="24"/>
                <w:szCs w:val="24"/>
              </w:rPr>
            </w:pPr>
            <w:r>
              <w:rPr>
                <w:rFonts w:ascii="Times New Roman" w:hAnsi="Times New Roman"/>
                <w:color w:val="000000"/>
                <w:sz w:val="24"/>
                <w:szCs w:val="24"/>
              </w:rPr>
              <w:t>человек</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t>1.7</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color w:val="000000"/>
                <w:sz w:val="24"/>
                <w:szCs w:val="24"/>
              </w:rPr>
            </w:pPr>
            <w:r>
              <w:rPr>
                <w:rFonts w:ascii="Times New Roman" w:hAnsi="Times New Roman"/>
                <w:color w:val="000000"/>
                <w:sz w:val="24"/>
                <w:szCs w:val="24"/>
              </w:rPr>
              <w:t>Учитель-дефектолог</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olor w:val="000000"/>
                <w:sz w:val="24"/>
                <w:szCs w:val="24"/>
              </w:rPr>
            </w:pPr>
            <w:r>
              <w:rPr>
                <w:rFonts w:ascii="Times New Roman" w:hAnsi="Times New Roman"/>
                <w:color w:val="000000"/>
                <w:sz w:val="24"/>
                <w:szCs w:val="24"/>
              </w:rPr>
              <w:t>человек</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t>1.8</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color w:val="000000"/>
                <w:sz w:val="24"/>
                <w:szCs w:val="24"/>
              </w:rPr>
            </w:pPr>
            <w:r>
              <w:rPr>
                <w:rFonts w:ascii="Times New Roman" w:hAnsi="Times New Roman"/>
                <w:color w:val="000000"/>
                <w:sz w:val="24"/>
                <w:szCs w:val="24"/>
              </w:rPr>
              <w:t>Педагог-психолог</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olor w:val="000000"/>
                <w:sz w:val="24"/>
                <w:szCs w:val="24"/>
              </w:rPr>
            </w:pPr>
            <w:r>
              <w:rPr>
                <w:rFonts w:ascii="Times New Roman" w:hAnsi="Times New Roman"/>
                <w:color w:val="000000"/>
                <w:sz w:val="24"/>
                <w:szCs w:val="24"/>
              </w:rPr>
              <w:t>человек</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1</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t>1.9</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Другие педагогические работники</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Times New Roman" w:hAnsi="Times New Roman"/>
                <w:color w:val="000000"/>
                <w:sz w:val="24"/>
                <w:szCs w:val="24"/>
              </w:rPr>
            </w:pPr>
            <w:r>
              <w:rPr>
                <w:rFonts w:ascii="Times New Roman" w:hAnsi="Times New Roman"/>
                <w:color w:val="000000"/>
                <w:sz w:val="24"/>
                <w:szCs w:val="24"/>
              </w:rPr>
              <w:t>человек</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w:t>
            </w:r>
          </w:p>
        </w:tc>
      </w:tr>
      <w:tr>
        <w:trPr>
          <w:trHeight w:val="382" w:hRule="atLeast"/>
        </w:trPr>
        <w:tc>
          <w:tcPr>
            <w:tcW w:w="81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
                <w:b/>
                <w:color w:val="000000"/>
                <w:sz w:val="24"/>
                <w:szCs w:val="24"/>
              </w:rPr>
            </w:pPr>
            <w:r>
              <w:rPr>
                <w:rFonts w:ascii="Times New Roman" w:hAnsi="Times New Roman"/>
                <w:b/>
                <w:color w:val="000000"/>
                <w:sz w:val="24"/>
                <w:szCs w:val="24"/>
              </w:rPr>
              <w:t>2.</w:t>
            </w:r>
          </w:p>
        </w:tc>
        <w:tc>
          <w:tcPr>
            <w:tcW w:w="103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b/>
                <w:b/>
                <w:sz w:val="24"/>
                <w:szCs w:val="24"/>
              </w:rPr>
            </w:pPr>
            <w:r>
              <w:rPr>
                <w:rFonts w:ascii="Times New Roman" w:hAnsi="Times New Roman"/>
                <w:b/>
                <w:sz w:val="24"/>
                <w:szCs w:val="24"/>
              </w:rPr>
              <w:t>Образовательный ценз педагогических кадров</w:t>
            </w:r>
          </w:p>
        </w:tc>
        <w:tc>
          <w:tcPr>
            <w:tcW w:w="212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jc w:val="center"/>
              <w:rPr>
                <w:rFonts w:ascii="Times New Roman" w:hAnsi="Times New Roman"/>
                <w:color w:val="000000"/>
                <w:sz w:val="24"/>
                <w:szCs w:val="24"/>
              </w:rPr>
            </w:pPr>
            <w:r>
              <w:rPr>
                <w:rFonts w:ascii="Times New Roman" w:hAnsi="Times New Roman"/>
                <w:color w:val="000000"/>
                <w:sz w:val="24"/>
                <w:szCs w:val="24"/>
              </w:rPr>
            </w:r>
          </w:p>
        </w:tc>
        <w:tc>
          <w:tcPr>
            <w:tcW w:w="156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2.1</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7/0,3%</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2.2</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7/0,7%</w:t>
            </w:r>
          </w:p>
        </w:tc>
      </w:tr>
      <w:tr>
        <w:trPr/>
        <w:tc>
          <w:tcPr>
            <w:tcW w:w="81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3.</w:t>
            </w:r>
          </w:p>
        </w:tc>
        <w:tc>
          <w:tcPr>
            <w:tcW w:w="103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sz w:val="24"/>
                <w:szCs w:val="24"/>
              </w:rPr>
            </w:pPr>
            <w:r>
              <w:rPr>
                <w:rFonts w:ascii="Times New Roman" w:hAnsi="Times New Roman"/>
                <w:b/>
                <w:sz w:val="24"/>
                <w:szCs w:val="24"/>
              </w:rPr>
              <w:t>Уровень квалификации педагогических кадров</w:t>
            </w:r>
          </w:p>
        </w:tc>
        <w:tc>
          <w:tcPr>
            <w:tcW w:w="212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156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3.1</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7/2,3%</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3.1</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4"/>
                <w:szCs w:val="24"/>
              </w:rPr>
            </w:pPr>
            <w:r>
              <w:rPr>
                <w:rFonts w:ascii="Times New Roman" w:hAnsi="Times New Roman"/>
                <w:color w:val="000000"/>
                <w:sz w:val="24"/>
                <w:szCs w:val="24"/>
              </w:rPr>
              <w:t>Высшая квалификационная категория</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3.2</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4"/>
                <w:szCs w:val="24"/>
              </w:rPr>
            </w:pPr>
            <w:r>
              <w:rPr>
                <w:rFonts w:ascii="Times New Roman" w:hAnsi="Times New Roman"/>
                <w:color w:val="000000"/>
                <w:sz w:val="24"/>
                <w:szCs w:val="24"/>
              </w:rPr>
              <w:t>Первая квалификационная категория</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7/0,4%</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3.3</w:t>
            </w:r>
          </w:p>
        </w:tc>
        <w:tc>
          <w:tcPr>
            <w:tcW w:w="103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4"/>
                <w:szCs w:val="24"/>
                <w:shd w:fill="FFFFFF" w:val="clear"/>
              </w:rPr>
            </w:pPr>
            <w:r>
              <w:rPr>
                <w:rFonts w:ascii="Times New Roman" w:hAnsi="Times New Roman"/>
                <w:color w:val="000000"/>
                <w:sz w:val="24"/>
                <w:szCs w:val="24"/>
                <w:shd w:fill="FFFFFF" w:val="clear"/>
              </w:rPr>
              <w:t>Соответствие занимаемой должности</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7/0,6%</w:t>
            </w:r>
          </w:p>
        </w:tc>
      </w:tr>
      <w:tr>
        <w:trPr/>
        <w:tc>
          <w:tcPr>
            <w:tcW w:w="81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4.</w:t>
            </w:r>
          </w:p>
        </w:tc>
        <w:tc>
          <w:tcPr>
            <w:tcW w:w="103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sz w:val="24"/>
                <w:szCs w:val="24"/>
              </w:rPr>
            </w:pPr>
            <w:r>
              <w:rPr>
                <w:rFonts w:ascii="Times New Roman" w:hAnsi="Times New Roman"/>
                <w:b/>
                <w:sz w:val="24"/>
                <w:szCs w:val="24"/>
              </w:rPr>
              <w:t>Непрерывность профессионального образования педагогических кадров</w:t>
            </w:r>
          </w:p>
        </w:tc>
        <w:tc>
          <w:tcPr>
            <w:tcW w:w="212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156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4.1</w:t>
            </w:r>
          </w:p>
        </w:tc>
        <w:tc>
          <w:tcPr>
            <w:tcW w:w="103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2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Численность/удельный вес численности педагогических  работников, прошедших за последние 3 года повышение квалификации/профессиональную переподготовку по профилю педагогической деятельности осуществляемой в образовательной организации деятельности, в общей численности педагогических  работников</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7/100%</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4.2</w:t>
            </w:r>
          </w:p>
        </w:tc>
        <w:tc>
          <w:tcPr>
            <w:tcW w:w="103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2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Численность/удельный вес численности педагогических  работников, прошедших повышение квалификации по дополнительным программам профессионального образования</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человек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7/0%</w:t>
            </w:r>
          </w:p>
        </w:tc>
      </w:tr>
    </w:tbl>
    <w:p>
      <w:pPr>
        <w:sectPr>
          <w:type w:val="nextPage"/>
          <w:pgSz w:orient="landscape" w:w="16838" w:h="11906"/>
          <w:pgMar w:left="1134" w:right="1134" w:gutter="0" w:header="0" w:top="850" w:footer="0" w:bottom="1701"/>
          <w:pgNumType w:fmt="decimal"/>
          <w:formProt w:val="false"/>
          <w:textDirection w:val="lrTb"/>
          <w:docGrid w:type="default" w:linePitch="360" w:charSpace="0"/>
        </w:sectPr>
      </w:pPr>
    </w:p>
    <w:p>
      <w:pPr>
        <w:pStyle w:val="Normal"/>
        <w:jc w:val="center"/>
        <w:rPr>
          <w:rFonts w:ascii="Times New Roman" w:hAnsi="Times New Roman"/>
          <w:b/>
          <w:b/>
          <w:sz w:val="28"/>
          <w:szCs w:val="28"/>
        </w:rPr>
      </w:pPr>
      <w:r>
        <w:rPr>
          <w:rFonts w:ascii="Times New Roman" w:hAnsi="Times New Roman"/>
          <w:b/>
          <w:sz w:val="28"/>
          <w:szCs w:val="28"/>
        </w:rPr>
        <w:t xml:space="preserve">Карта анализа профессиональной компетентности педагогического работника </w:t>
      </w:r>
    </w:p>
    <w:tbl>
      <w:tblPr>
        <w:tblW w:w="5000" w:type="pct"/>
        <w:jc w:val="center"/>
        <w:tblInd w:w="0" w:type="dxa"/>
        <w:tblLayout w:type="fixed"/>
        <w:tblCellMar>
          <w:top w:w="102" w:type="dxa"/>
          <w:left w:w="62" w:type="dxa"/>
          <w:bottom w:w="102" w:type="dxa"/>
          <w:right w:w="62" w:type="dxa"/>
        </w:tblCellMar>
      </w:tblPr>
      <w:tblGrid>
        <w:gridCol w:w="691"/>
        <w:gridCol w:w="10906"/>
        <w:gridCol w:w="896"/>
        <w:gridCol w:w="983"/>
        <w:gridCol w:w="887"/>
        <w:gridCol w:w="1034"/>
      </w:tblGrid>
      <w:tr>
        <w:trPr/>
        <w:tc>
          <w:tcPr>
            <w:tcW w:w="691"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10906"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Параметры соответствия</w:t>
            </w:r>
          </w:p>
        </w:tc>
        <w:tc>
          <w:tcPr>
            <w:tcW w:w="3800"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691"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10906" w:type="dxa"/>
            <w:vMerge w:val="continue"/>
            <w:tcBorders>
              <w:left w:val="single" w:sz="4" w:space="0" w:color="000000"/>
              <w:bottom w:val="single" w:sz="4" w:space="0" w:color="000000"/>
              <w:right w:val="single" w:sz="4" w:space="0" w:color="000000"/>
            </w:tcBorders>
            <w:shd w:fill="92D050" w:val="clear"/>
          </w:tcPr>
          <w:p>
            <w:pPr>
              <w:pStyle w:val="Normal"/>
              <w:widowControl w:val="false"/>
              <w:suppressAutoHyphens w:val="true"/>
              <w:bidi w:val="0"/>
              <w:spacing w:lineRule="auto" w:line="259" w:before="0" w:after="160"/>
              <w:jc w:val="left"/>
              <w:rPr/>
            </w:pPr>
            <w:r>
              <w:rPr/>
            </w:r>
          </w:p>
        </w:tc>
        <w:tc>
          <w:tcPr>
            <w:tcW w:w="89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983"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8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103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c>
          <w:tcPr>
            <w:tcW w:w="691"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Трудовые действия</w:t>
            </w:r>
          </w:p>
        </w:tc>
        <w:tc>
          <w:tcPr>
            <w:tcW w:w="89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16"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both"/>
              <w:rPr/>
            </w:pPr>
            <w:r>
              <w:rPr>
                <w:rFonts w:ascii="Times New Roman" w:hAnsi="Times New Roman"/>
                <w:sz w:val="24"/>
                <w:szCs w:val="24"/>
              </w:rPr>
              <w:t xml:space="preserve">Участие в разработке ОП ДО в соответствии с федеральным государственным образовательным </w:t>
            </w:r>
            <w:hyperlink r:id="rId2">
              <w:r>
                <w:rPr>
                  <w:rFonts w:ascii="Times New Roman" w:hAnsi="Times New Roman"/>
                  <w:sz w:val="24"/>
                  <w:szCs w:val="24"/>
                </w:rPr>
                <w:t>стандартом</w:t>
              </w:r>
            </w:hyperlink>
            <w:r>
              <w:rPr>
                <w:rFonts w:ascii="Times New Roman" w:hAnsi="Times New Roman"/>
                <w:sz w:val="24"/>
                <w:szCs w:val="24"/>
              </w:rPr>
              <w:t xml:space="preserve"> дошкольного образования, ФОП ДО</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16"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Участие в создании безопасной и психологически комфортной образовательной среды ДОО через обеспечение безопасности жизни детей, поддержание эмоционального благополучия ребенка в период пребывания вДОО</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16"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ОП ДО</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16"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Организация и проведение педагогического мониторинга освоения детьми ОП ДО, и анализ образовательной работы в группе детей раннего и/или дошкольного возраста</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16"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16"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Реализация педагогических рекомендаций специалистов (педагога-психолога, учителя-логопеда, учителя-дефектолога и др.) в работе с детьми, испытывающими трудности в освоении программы, а также с детьми с особыми образовательными потребностями</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16"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16"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Формирование психологической готовности к школьному обучению</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16" w:before="0" w:after="0"/>
              <w:ind w:left="0" w:right="0" w:hanging="0"/>
              <w:contextualSpacing/>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pPr>
              <w:pStyle w:val="Normal"/>
              <w:widowControl w:val="false"/>
              <w:spacing w:lineRule="auto" w:line="216" w:before="0" w:after="0"/>
              <w:contextualSpacing/>
              <w:jc w:val="both"/>
              <w:rPr>
                <w:rFonts w:ascii="Times New Roman" w:hAnsi="Times New Roman"/>
                <w:sz w:val="24"/>
                <w:szCs w:val="24"/>
              </w:rPr>
            </w:pPr>
            <w:r>
              <w:rPr>
                <w:rFonts w:ascii="Times New Roman" w:hAnsi="Times New Roman"/>
                <w:sz w:val="24"/>
                <w:szCs w:val="24"/>
              </w:rPr>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16" w:before="0" w:after="0"/>
              <w:contextualSpacing/>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pPr>
            <w:r>
              <w:rPr>
                <w:rFonts w:ascii="Times New Roman" w:hAnsi="Times New Roman"/>
                <w:sz w:val="24"/>
                <w:szCs w:val="24"/>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Активное использование недирективной помощи и поддержка детской инициативы и самостоятельности в разных видах деятельности</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numPr>
                <w:ilvl w:val="0"/>
                <w:numId w:val="7"/>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Организация образовательного процесса на основе непосредственного общения с каждым ребенком с учетом его особых образовательных потребностей</w:t>
            </w:r>
          </w:p>
        </w:tc>
        <w:tc>
          <w:tcPr>
            <w:tcW w:w="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Необходимые умения</w:t>
            </w:r>
          </w:p>
        </w:tc>
        <w:tc>
          <w:tcPr>
            <w:tcW w:w="89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ДОО</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уровнях обучения</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Владеть всеми видами развивающих деятельностей дошкольника (игровой, продуктивной, познавательно-исследовательской)</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ind w:left="360" w:right="0" w:hanging="0"/>
              <w:jc w:val="both"/>
              <w:rPr>
                <w:rFonts w:ascii="Times New Roman" w:hAnsi="Times New Roman"/>
                <w:b/>
                <w:b/>
                <w:sz w:val="24"/>
                <w:szCs w:val="24"/>
              </w:rPr>
            </w:pPr>
            <w:r>
              <w:rPr>
                <w:rFonts w:ascii="Times New Roman" w:hAnsi="Times New Roman"/>
                <w:b/>
                <w:sz w:val="24"/>
                <w:szCs w:val="24"/>
              </w:rPr>
            </w:r>
          </w:p>
        </w:tc>
        <w:tc>
          <w:tcPr>
            <w:tcW w:w="1090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Необходимые знания</w:t>
            </w:r>
          </w:p>
        </w:tc>
        <w:tc>
          <w:tcPr>
            <w:tcW w:w="89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Специфика дошкольного образования и особенностей организации работы с детьми раннего и дошкольного возраста</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воспитания</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Общие закономерности развития ребенка в раннем и дошкольном возрасте</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Особенности становления и развития детских деятельностей в раннем и дошкольном возрасте</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Основы теории физического, познавательного и личностного развития детей раннего и дошкольного возраста</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Современные тенденции развития дошкольного образования</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ind w:left="360" w:right="0" w:hanging="0"/>
              <w:jc w:val="both"/>
              <w:rPr>
                <w:rFonts w:ascii="Times New Roman" w:hAnsi="Times New Roman"/>
                <w:b/>
                <w:b/>
                <w:sz w:val="24"/>
                <w:szCs w:val="24"/>
              </w:rPr>
            </w:pPr>
            <w:r>
              <w:rPr>
                <w:rFonts w:ascii="Times New Roman" w:hAnsi="Times New Roman"/>
                <w:b/>
                <w:sz w:val="24"/>
                <w:szCs w:val="24"/>
              </w:rPr>
            </w:r>
          </w:p>
        </w:tc>
        <w:tc>
          <w:tcPr>
            <w:tcW w:w="1090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Другие характеристики</w:t>
            </w:r>
          </w:p>
        </w:tc>
        <w:tc>
          <w:tcPr>
            <w:tcW w:w="896"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r>
          </w:p>
        </w:tc>
        <w:tc>
          <w:tcPr>
            <w:tcW w:w="983"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r>
          </w:p>
        </w:tc>
        <w:tc>
          <w:tcPr>
            <w:tcW w:w="88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r>
          </w:p>
        </w:tc>
        <w:tc>
          <w:tcPr>
            <w:tcW w:w="1034"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42" w:right="0" w:hanging="0"/>
              <w:jc w:val="both"/>
              <w:rPr>
                <w:rFonts w:ascii="Times New Roman" w:hAnsi="Times New Roman"/>
                <w:sz w:val="24"/>
                <w:szCs w:val="24"/>
              </w:rPr>
            </w:pPr>
            <w:r>
              <w:rPr>
                <w:rFonts w:ascii="Times New Roman" w:hAnsi="Times New Roman"/>
                <w:sz w:val="24"/>
                <w:szCs w:val="24"/>
              </w:rPr>
              <w:t>1.</w:t>
            </w:r>
          </w:p>
        </w:tc>
        <w:tc>
          <w:tcPr>
            <w:tcW w:w="109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Соблюдение правовых, нравственных и этических норм, требований профессиональной этики</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91"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ind w:left="142" w:right="0" w:hanging="0"/>
              <w:jc w:val="both"/>
              <w:rPr>
                <w:rFonts w:ascii="Times New Roman" w:hAnsi="Times New Roman"/>
                <w:sz w:val="24"/>
                <w:szCs w:val="24"/>
              </w:rPr>
            </w:pPr>
            <w:r>
              <w:rPr>
                <w:rFonts w:ascii="Times New Roman" w:hAnsi="Times New Roman"/>
                <w:sz w:val="24"/>
                <w:szCs w:val="24"/>
              </w:rPr>
            </w:r>
          </w:p>
        </w:tc>
        <w:tc>
          <w:tcPr>
            <w:tcW w:w="10906"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Итоговая оценка:</w:t>
            </w:r>
          </w:p>
        </w:tc>
        <w:tc>
          <w:tcPr>
            <w:tcW w:w="3800"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b/>
          <w:b/>
          <w:sz w:val="24"/>
          <w:szCs w:val="24"/>
        </w:rPr>
      </w:pPr>
      <w:r>
        <w:rPr>
          <w:rFonts w:ascii="Times New Roman" w:hAnsi="Times New Roman"/>
          <w:b/>
          <w:sz w:val="24"/>
          <w:szCs w:val="24"/>
        </w:rPr>
      </w:r>
      <w:r>
        <w:br w:type="page"/>
      </w:r>
    </w:p>
    <w:p>
      <w:pPr>
        <w:pStyle w:val="Normal"/>
        <w:jc w:val="center"/>
        <w:rPr>
          <w:rFonts w:ascii="Times New Roman" w:hAnsi="Times New Roman"/>
          <w:b/>
          <w:b/>
          <w:sz w:val="28"/>
          <w:szCs w:val="28"/>
        </w:rPr>
      </w:pPr>
      <w:r>
        <w:rPr>
          <w:rFonts w:ascii="Times New Roman" w:hAnsi="Times New Roman"/>
          <w:b/>
          <w:sz w:val="28"/>
          <w:szCs w:val="28"/>
        </w:rPr>
        <w:t>Карта анализа профессиональных достижений педагогов</w:t>
      </w:r>
    </w:p>
    <w:p>
      <w:pPr>
        <w:pStyle w:val="Normal"/>
        <w:spacing w:lineRule="auto" w:line="240" w:before="0" w:after="0"/>
        <w:ind w:left="1085" w:right="0" w:hanging="0"/>
        <w:contextualSpacing/>
        <w:jc w:val="center"/>
        <w:rPr>
          <w:rFonts w:ascii="Times New Roman" w:hAnsi="Times New Roman"/>
          <w:b/>
          <w:b/>
          <w:sz w:val="24"/>
          <w:szCs w:val="24"/>
        </w:rPr>
      </w:pPr>
      <w:r>
        <w:rPr>
          <w:rFonts w:ascii="Times New Roman" w:hAnsi="Times New Roman"/>
          <w:b/>
          <w:sz w:val="24"/>
          <w:szCs w:val="24"/>
        </w:rPr>
      </w:r>
    </w:p>
    <w:tbl>
      <w:tblPr>
        <w:tblW w:w="14678" w:type="dxa"/>
        <w:jc w:val="left"/>
        <w:tblInd w:w="-4" w:type="dxa"/>
        <w:tblLayout w:type="fixed"/>
        <w:tblCellMar>
          <w:top w:w="0" w:type="dxa"/>
          <w:left w:w="108" w:type="dxa"/>
          <w:bottom w:w="0" w:type="dxa"/>
          <w:right w:w="108" w:type="dxa"/>
        </w:tblCellMar>
      </w:tblPr>
      <w:tblGrid>
        <w:gridCol w:w="707"/>
        <w:gridCol w:w="9783"/>
        <w:gridCol w:w="1531"/>
        <w:gridCol w:w="2656"/>
      </w:tblGrid>
      <w:tr>
        <w:trPr>
          <w:trHeight w:val="926" w:hRule="atLeast"/>
        </w:trPr>
        <w:tc>
          <w:tcPr>
            <w:tcW w:w="707"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N п/п</w:t>
            </w:r>
          </w:p>
        </w:tc>
        <w:tc>
          <w:tcPr>
            <w:tcW w:w="9783"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sz w:val="24"/>
                <w:szCs w:val="24"/>
              </w:rPr>
            </w:pPr>
            <w:r>
              <w:rPr>
                <w:rFonts w:ascii="Times New Roman" w:hAnsi="Times New Roman"/>
                <w:b/>
                <w:sz w:val="24"/>
                <w:szCs w:val="24"/>
              </w:rPr>
              <w:t>Параметры</w:t>
            </w:r>
          </w:p>
        </w:tc>
        <w:tc>
          <w:tcPr>
            <w:tcW w:w="4187" w:type="dxa"/>
            <w:gridSpan w:val="2"/>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Количество</w:t>
            </w:r>
          </w:p>
          <w:p>
            <w:pPr>
              <w:pStyle w:val="Normal"/>
              <w:widowControl w:val="false"/>
              <w:spacing w:lineRule="auto" w:line="240" w:before="0" w:after="0"/>
              <w:jc w:val="center"/>
              <w:rPr>
                <w:rFonts w:ascii="Times New Roman" w:hAnsi="Times New Roman"/>
                <w:b/>
                <w:b/>
                <w:i/>
                <w:i/>
                <w:sz w:val="24"/>
                <w:szCs w:val="24"/>
              </w:rPr>
            </w:pPr>
            <w:r>
              <w:rPr>
                <w:rFonts w:ascii="Times New Roman" w:hAnsi="Times New Roman"/>
                <w:b/>
                <w:i/>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b/>
                <w:b/>
                <w:sz w:val="24"/>
                <w:szCs w:val="24"/>
              </w:rPr>
            </w:pPr>
            <w:r>
              <w:rPr>
                <w:rFonts w:ascii="Times New Roman" w:hAnsi="Times New Roman"/>
                <w:b/>
                <w:sz w:val="24"/>
                <w:szCs w:val="24"/>
              </w:rPr>
              <w:t>1</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rFonts w:ascii="Times New Roman" w:hAnsi="Times New Roman"/>
                <w:b/>
                <w:sz w:val="24"/>
                <w:szCs w:val="24"/>
              </w:rPr>
              <w:t xml:space="preserve">Наличие </w:t>
            </w:r>
            <w:r>
              <w:rPr>
                <w:rFonts w:ascii="Times New Roman" w:hAnsi="Times New Roman"/>
                <w:b/>
                <w:color w:val="000000"/>
                <w:sz w:val="24"/>
                <w:szCs w:val="24"/>
              </w:rPr>
              <w:t xml:space="preserve"> у педагогов отраслевых наград, званий, ученых степеней</w:t>
            </w:r>
          </w:p>
        </w:tc>
        <w:tc>
          <w:tcPr>
            <w:tcW w:w="41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sz w:val="24"/>
                <w:szCs w:val="24"/>
              </w:rPr>
            </w:pPr>
            <w:r>
              <w:rPr>
                <w:rFonts w:ascii="Times New Roman" w:hAnsi="Times New Roman"/>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b/>
                <w:b/>
                <w:sz w:val="24"/>
                <w:szCs w:val="24"/>
              </w:rPr>
            </w:pPr>
            <w:r>
              <w:rPr>
                <w:rFonts w:ascii="Times New Roman" w:hAnsi="Times New Roman"/>
                <w:b/>
                <w:sz w:val="24"/>
                <w:szCs w:val="24"/>
              </w:rPr>
              <w:t>2</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rFonts w:ascii="Times New Roman" w:hAnsi="Times New Roman"/>
                <w:b/>
                <w:sz w:val="24"/>
                <w:szCs w:val="24"/>
              </w:rPr>
              <w:t xml:space="preserve">Наличие </w:t>
            </w:r>
            <w:r>
              <w:rPr>
                <w:rFonts w:ascii="Times New Roman" w:hAnsi="Times New Roman"/>
                <w:b/>
                <w:color w:val="000000"/>
                <w:sz w:val="24"/>
                <w:szCs w:val="24"/>
              </w:rPr>
              <w:t xml:space="preserve"> у педагогов </w:t>
            </w:r>
            <w:r>
              <w:rPr>
                <w:rFonts w:ascii="Times New Roman" w:hAnsi="Times New Roman"/>
                <w:b/>
                <w:sz w:val="24"/>
                <w:szCs w:val="24"/>
              </w:rPr>
              <w:t>грамот:</w:t>
            </w:r>
          </w:p>
        </w:tc>
        <w:tc>
          <w:tcPr>
            <w:tcW w:w="41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sz w:val="24"/>
                <w:szCs w:val="24"/>
              </w:rPr>
            </w:pPr>
            <w:r>
              <w:rPr>
                <w:rFonts w:ascii="Times New Roman" w:hAnsi="Times New Roman"/>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2.1</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Муниципального уровня</w:t>
            </w:r>
          </w:p>
        </w:tc>
        <w:tc>
          <w:tcPr>
            <w:tcW w:w="41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sz w:val="24"/>
                <w:szCs w:val="24"/>
              </w:rPr>
            </w:pPr>
            <w:r>
              <w:rPr>
                <w:rFonts w:ascii="Times New Roman" w:hAnsi="Times New Roman"/>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2.2</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Регионального уровня</w:t>
            </w:r>
          </w:p>
        </w:tc>
        <w:tc>
          <w:tcPr>
            <w:tcW w:w="41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sz w:val="24"/>
                <w:szCs w:val="24"/>
              </w:rPr>
            </w:pPr>
            <w:r>
              <w:rPr>
                <w:rFonts w:ascii="Times New Roman" w:hAnsi="Times New Roman"/>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2.3</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Всероссийского уровня</w:t>
            </w:r>
          </w:p>
        </w:tc>
        <w:tc>
          <w:tcPr>
            <w:tcW w:w="41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sz w:val="24"/>
                <w:szCs w:val="24"/>
              </w:rPr>
            </w:pPr>
            <w:r>
              <w:rPr>
                <w:rFonts w:ascii="Times New Roman" w:hAnsi="Times New Roman"/>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3</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Транслирование в педагогических коллективах опыта практических результатов профессиональной деятельности, в том числе инновационной, на:</w:t>
            </w:r>
          </w:p>
        </w:tc>
        <w:tc>
          <w:tcPr>
            <w:tcW w:w="41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3.1</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Муниципальном уровне</w:t>
            </w:r>
          </w:p>
        </w:tc>
        <w:tc>
          <w:tcPr>
            <w:tcW w:w="41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3.2</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Региональном уровне</w:t>
            </w:r>
          </w:p>
        </w:tc>
        <w:tc>
          <w:tcPr>
            <w:tcW w:w="41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3.3</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Всероссийском уровне</w:t>
            </w:r>
          </w:p>
        </w:tc>
        <w:tc>
          <w:tcPr>
            <w:tcW w:w="41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4</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Участие в  профессиональных конкурсах:</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Количество участников</w:t>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Количество призеров/ % от принявших участие в конкурсах</w:t>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4.1</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Муниципального уровня</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sz w:val="24"/>
                <w:szCs w:val="24"/>
              </w:rPr>
            </w:pPr>
            <w:r>
              <w:rPr>
                <w:rFonts w:ascii="Times New Roman" w:hAnsi="Times New Roman"/>
                <w:sz w:val="24"/>
                <w:szCs w:val="24"/>
              </w:rPr>
            </w:r>
          </w:p>
        </w:tc>
        <w:tc>
          <w:tcPr>
            <w:tcW w:w="26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sz w:val="24"/>
                <w:szCs w:val="24"/>
              </w:rPr>
            </w:pPr>
            <w:r>
              <w:rPr>
                <w:rFonts w:ascii="Times New Roman" w:hAnsi="Times New Roman"/>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4.2</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Регионального уровня</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sz w:val="24"/>
                <w:szCs w:val="24"/>
              </w:rPr>
            </w:pPr>
            <w:r>
              <w:rPr>
                <w:rFonts w:ascii="Times New Roman" w:hAnsi="Times New Roman"/>
                <w:sz w:val="24"/>
                <w:szCs w:val="24"/>
              </w:rPr>
            </w:r>
          </w:p>
        </w:tc>
        <w:tc>
          <w:tcPr>
            <w:tcW w:w="26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sz w:val="24"/>
                <w:szCs w:val="24"/>
              </w:rPr>
            </w:pPr>
            <w:r>
              <w:rPr>
                <w:rFonts w:ascii="Times New Roman" w:hAnsi="Times New Roman"/>
                <w:sz w:val="24"/>
                <w:szCs w:val="24"/>
              </w:rPr>
            </w:r>
          </w:p>
        </w:tc>
      </w:tr>
      <w:tr>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4.3</w:t>
            </w:r>
          </w:p>
        </w:tc>
        <w:tc>
          <w:tcPr>
            <w:tcW w:w="97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sz w:val="24"/>
                <w:szCs w:val="24"/>
              </w:rPr>
            </w:pPr>
            <w:r>
              <w:rPr>
                <w:rFonts w:ascii="Times New Roman" w:hAnsi="Times New Roman"/>
                <w:sz w:val="24"/>
                <w:szCs w:val="24"/>
              </w:rPr>
              <w:t>Всероссийского уровня</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sz w:val="24"/>
                <w:szCs w:val="24"/>
              </w:rPr>
            </w:pPr>
            <w:r>
              <w:rPr>
                <w:rFonts w:ascii="Times New Roman" w:hAnsi="Times New Roman"/>
                <w:sz w:val="24"/>
                <w:szCs w:val="24"/>
              </w:rPr>
            </w:r>
          </w:p>
        </w:tc>
        <w:tc>
          <w:tcPr>
            <w:tcW w:w="26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sz w:val="24"/>
                <w:szCs w:val="24"/>
              </w:rPr>
            </w:pPr>
            <w:r>
              <w:rPr>
                <w:rFonts w:ascii="Times New Roman" w:hAnsi="Times New Roman"/>
                <w:sz w:val="24"/>
                <w:szCs w:val="24"/>
              </w:rPr>
            </w:r>
          </w:p>
        </w:tc>
      </w:tr>
    </w:tbl>
    <w:p>
      <w:pPr>
        <w:pStyle w:val="Normal"/>
        <w:spacing w:lineRule="auto" w:line="240" w:before="0" w:after="0"/>
        <w:jc w:val="center"/>
        <w:rPr>
          <w:rFonts w:ascii="Times New Roman" w:hAnsi="Times New Roman"/>
          <w:b/>
          <w:b/>
          <w:sz w:val="18"/>
          <w:szCs w:val="18"/>
        </w:rPr>
      </w:pPr>
      <w:r>
        <w:rPr>
          <w:rFonts w:ascii="Times New Roman" w:hAnsi="Times New Roman"/>
          <w:b/>
          <w:sz w:val="18"/>
          <w:szCs w:val="18"/>
        </w:rPr>
      </w:r>
      <w:r>
        <w:br w:type="page"/>
      </w:r>
    </w:p>
    <w:p>
      <w:pPr>
        <w:pStyle w:val="Normal"/>
        <w:spacing w:lineRule="auto" w:line="240" w:before="0" w:after="0"/>
        <w:jc w:val="right"/>
        <w:rPr>
          <w:rFonts w:ascii="Times New Roman" w:hAnsi="Times New Roman"/>
          <w:b/>
          <w:b/>
          <w:sz w:val="28"/>
          <w:szCs w:val="28"/>
        </w:rPr>
      </w:pPr>
      <w:r>
        <w:rPr>
          <w:rFonts w:ascii="Times New Roman" w:hAnsi="Times New Roman"/>
          <w:b/>
          <w:sz w:val="28"/>
          <w:szCs w:val="28"/>
        </w:rPr>
        <w:t xml:space="preserve">Приложение № 10 </w:t>
      </w:r>
    </w:p>
    <w:p>
      <w:pPr>
        <w:pStyle w:val="Normal"/>
        <w:spacing w:lineRule="auto" w:line="240" w:before="0" w:after="0"/>
        <w:jc w:val="center"/>
        <w:rPr/>
      </w:pPr>
      <w:r>
        <w:rPr>
          <w:rFonts w:ascii="Times New Roman" w:hAnsi="Times New Roman"/>
          <w:b/>
          <w:sz w:val="28"/>
          <w:szCs w:val="28"/>
        </w:rPr>
        <w:t xml:space="preserve"> </w:t>
      </w:r>
      <w:r>
        <w:rPr>
          <w:rFonts w:ascii="Times New Roman" w:hAnsi="Times New Roman"/>
          <w:b/>
          <w:color w:val="000000"/>
          <w:sz w:val="28"/>
          <w:szCs w:val="28"/>
        </w:rPr>
        <w:t xml:space="preserve">Анализ качества развивающей предметно-пространственной среды </w:t>
      </w:r>
    </w:p>
    <w:p>
      <w:pPr>
        <w:pStyle w:val="Normal"/>
        <w:spacing w:lineRule="auto" w:line="240" w:before="0" w:after="0"/>
        <w:rPr>
          <w:rFonts w:ascii="Times New Roman" w:hAnsi="Times New Roman"/>
          <w:b/>
          <w:b/>
          <w:color w:val="000000"/>
          <w:sz w:val="28"/>
          <w:szCs w:val="28"/>
        </w:rPr>
      </w:pPr>
      <w:r>
        <w:rPr>
          <w:rFonts w:ascii="Times New Roman" w:hAnsi="Times New Roman"/>
          <w:b/>
          <w:color w:val="000000"/>
          <w:sz w:val="28"/>
          <w:szCs w:val="28"/>
        </w:rPr>
        <w:t xml:space="preserve">                                                                  </w:t>
      </w:r>
    </w:p>
    <w:tbl>
      <w:tblPr>
        <w:tblW w:w="14343" w:type="dxa"/>
        <w:jc w:val="center"/>
        <w:tblInd w:w="0" w:type="dxa"/>
        <w:tblLayout w:type="fixed"/>
        <w:tblCellMar>
          <w:top w:w="57" w:type="dxa"/>
          <w:left w:w="62" w:type="dxa"/>
          <w:bottom w:w="57" w:type="dxa"/>
          <w:right w:w="62" w:type="dxa"/>
        </w:tblCellMar>
      </w:tblPr>
      <w:tblGrid>
        <w:gridCol w:w="638"/>
        <w:gridCol w:w="10182"/>
        <w:gridCol w:w="893"/>
        <w:gridCol w:w="875"/>
        <w:gridCol w:w="875"/>
        <w:gridCol w:w="879"/>
      </w:tblGrid>
      <w:tr>
        <w:trPr>
          <w:trHeight w:val="206" w:hRule="atLeast"/>
        </w:trPr>
        <w:tc>
          <w:tcPr>
            <w:tcW w:w="638"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tc>
        <w:tc>
          <w:tcPr>
            <w:tcW w:w="10182" w:type="dxa"/>
            <w:vMerge w:val="restart"/>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Параметры соответствия</w:t>
            </w:r>
          </w:p>
        </w:tc>
        <w:tc>
          <w:tcPr>
            <w:tcW w:w="3522"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Степень соответствия</w:t>
            </w:r>
          </w:p>
        </w:tc>
      </w:tr>
      <w:tr>
        <w:trPr>
          <w:trHeight w:val="129" w:hRule="atLeast"/>
        </w:trPr>
        <w:tc>
          <w:tcPr>
            <w:tcW w:w="638"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10182" w:type="dxa"/>
            <w:vMerge w:val="continue"/>
            <w:tcBorders>
              <w:left w:val="single" w:sz="4" w:space="0" w:color="000000"/>
              <w:bottom w:val="single" w:sz="4" w:space="0" w:color="000000"/>
              <w:right w:val="single" w:sz="4" w:space="0" w:color="000000"/>
            </w:tcBorders>
            <w:shd w:fill="DBE5F1" w:val="clear"/>
          </w:tcPr>
          <w:p>
            <w:pPr>
              <w:pStyle w:val="Normal"/>
              <w:widowControl w:val="false"/>
              <w:suppressAutoHyphens w:val="true"/>
              <w:bidi w:val="0"/>
              <w:spacing w:lineRule="auto" w:line="259" w:before="0" w:after="160"/>
              <w:jc w:val="left"/>
              <w:rPr/>
            </w:pPr>
            <w:r>
              <w:rPr/>
            </w:r>
          </w:p>
        </w:tc>
        <w:tc>
          <w:tcPr>
            <w:tcW w:w="893"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0</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1</w:t>
            </w:r>
          </w:p>
        </w:tc>
        <w:tc>
          <w:tcPr>
            <w:tcW w:w="875"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2</w:t>
            </w:r>
          </w:p>
        </w:tc>
        <w:tc>
          <w:tcPr>
            <w:tcW w:w="879"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3</w:t>
            </w:r>
          </w:p>
        </w:tc>
      </w:tr>
      <w:tr>
        <w:trPr>
          <w:trHeight w:val="490"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contextualSpacing/>
              <w:rPr>
                <w:rFonts w:ascii="Times New Roman" w:hAnsi="Times New Roman"/>
                <w:color w:val="000000"/>
                <w:sz w:val="24"/>
                <w:szCs w:val="24"/>
              </w:rPr>
            </w:pPr>
            <w:r>
              <w:rPr>
                <w:rFonts w:ascii="Times New Roman" w:hAnsi="Times New Roman"/>
                <w:color w:val="000000"/>
                <w:sz w:val="24"/>
                <w:szCs w:val="24"/>
              </w:rPr>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Соответствие РППС ОП ДО, АОП,</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rHeight w:val="571"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color w:val="000000"/>
                <w:sz w:val="24"/>
                <w:szCs w:val="24"/>
              </w:rPr>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Соответствие материально-техническим и медико-социальным условиям пребывания детей в ДОО согласно действующим СанПиН</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rHeight w:val="335"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ind w:left="0" w:right="0" w:hanging="0"/>
              <w:contextualSpacing/>
              <w:jc w:val="both"/>
              <w:rPr>
                <w:rFonts w:ascii="Times New Roman" w:hAnsi="Times New Roman"/>
                <w:color w:val="000000"/>
                <w:sz w:val="24"/>
                <w:szCs w:val="24"/>
              </w:rPr>
            </w:pPr>
            <w:r>
              <w:rPr>
                <w:rFonts w:ascii="Times New Roman" w:hAnsi="Times New Roman"/>
                <w:color w:val="000000"/>
                <w:sz w:val="24"/>
                <w:szCs w:val="24"/>
              </w:rPr>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Соответствие возрастным возможностям детей</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contextualSpacing/>
              <w:jc w:val="both"/>
              <w:rPr>
                <w:rFonts w:ascii="Times New Roman" w:hAnsi="Times New Roman"/>
                <w:b/>
                <w:b/>
                <w:color w:val="000000"/>
                <w:sz w:val="24"/>
                <w:szCs w:val="24"/>
              </w:rPr>
            </w:pPr>
            <w:r>
              <w:rPr>
                <w:rFonts w:ascii="Times New Roman" w:hAnsi="Times New Roman"/>
                <w:b/>
                <w:color w:val="000000"/>
                <w:sz w:val="24"/>
                <w:szCs w:val="24"/>
              </w:rPr>
              <w:t>4.</w:t>
            </w:r>
          </w:p>
        </w:tc>
        <w:tc>
          <w:tcPr>
            <w:tcW w:w="1018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Насыщенность среды</w:t>
            </w:r>
          </w:p>
        </w:tc>
        <w:tc>
          <w:tcPr>
            <w:tcW w:w="3522"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rHeight w:val="731"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1</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Наличие пространств (зон), обеспечивающих игровую, познавательную, исследовательскую и творческую активность всех воспитанников, экспериментирование с доступными детям материалами (в том числе песком с водой)</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2</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Наличие пространства двигательной активности, развитие крупной моторики с соответствующим спортивным и игровым оборудованием</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3</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Наличие пространства для развития мелкой моторики</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rHeight w:val="410"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4</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Наличие материалов и предметов, полностью подготовленных для продуктивной деятельности, а также места для размещения продуктов деятельности детей</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rHeight w:val="491"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5</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Наличие материалов и предметов для организации театрализованной деятельности, изготовление атрибутов детьми</w:t>
            </w:r>
          </w:p>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contextualSpacing/>
              <w:jc w:val="both"/>
              <w:rPr>
                <w:rFonts w:ascii="Times New Roman" w:hAnsi="Times New Roman"/>
                <w:b/>
                <w:b/>
                <w:color w:val="000000"/>
                <w:sz w:val="24"/>
                <w:szCs w:val="24"/>
              </w:rPr>
            </w:pPr>
            <w:r>
              <w:rPr>
                <w:rFonts w:ascii="Times New Roman" w:hAnsi="Times New Roman"/>
                <w:b/>
                <w:color w:val="000000"/>
                <w:sz w:val="24"/>
                <w:szCs w:val="24"/>
              </w:rPr>
              <w:t>5.</w:t>
            </w:r>
          </w:p>
        </w:tc>
        <w:tc>
          <w:tcPr>
            <w:tcW w:w="1018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Трансформируемость пространства</w:t>
            </w:r>
          </w:p>
        </w:tc>
        <w:tc>
          <w:tcPr>
            <w:tcW w:w="3522"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rHeight w:val="342"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1</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Предметы среды легкие и безопасные (столы, стулья, мягкие и игровые модули, коврики, ширмы и т. д.)</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rHeight w:val="746"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2</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Наличие возможности легкого преобразования игровой, продуктивной и прочей деятельности, самостоятельной организации игры: доступность атрибутов и материалов для разных видов деятельности</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3</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Наличие места для презентации работ детей, как плоскостных (изображения), так и объемных (модели, поделки, конструкции)</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6.</w:t>
            </w:r>
          </w:p>
        </w:tc>
        <w:tc>
          <w:tcPr>
            <w:tcW w:w="1018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Полифункциональность материалов</w:t>
            </w:r>
          </w:p>
        </w:tc>
        <w:tc>
          <w:tcPr>
            <w:tcW w:w="3522"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rHeight w:val="810"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1</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Наличие в группе полифункциональных (не обладающих жестко закрепленным способом крепления) предметов, в том числе природных материалов, пригодных для использования разных видах детской активности (в том числе в качестве предметов – заместителей в детской игре)</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2</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 д.</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7.</w:t>
            </w:r>
          </w:p>
        </w:tc>
        <w:tc>
          <w:tcPr>
            <w:tcW w:w="1018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Вариативность среды</w:t>
            </w:r>
          </w:p>
        </w:tc>
        <w:tc>
          <w:tcPr>
            <w:tcW w:w="3522"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1</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Наличие материалов, игр, игрушек и оборудования в соответствии с ОП ОО ДО (раздел РППС)</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2</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8.</w:t>
            </w:r>
          </w:p>
        </w:tc>
        <w:tc>
          <w:tcPr>
            <w:tcW w:w="1018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Доступность среды</w:t>
            </w:r>
          </w:p>
        </w:tc>
        <w:tc>
          <w:tcPr>
            <w:tcW w:w="3522"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1</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Доступность для воспитанников, в том числе детей с ОВЗ и детей – инвалидов, всех помещений, где осуществляется образовательная деятельность</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2</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Свободный доступ детей, в том числе детей с ОВЗ к игрушкам, играм, материалам, пособиям, обеспечивающим все основные виды детской активности</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t>3</w:t>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Исправность и сохранность материалов и оборудования</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rHeight w:val="334" w:hRule="atLeast"/>
        </w:trPr>
        <w:tc>
          <w:tcPr>
            <w:tcW w:w="638"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9.</w:t>
            </w:r>
          </w:p>
        </w:tc>
        <w:tc>
          <w:tcPr>
            <w:tcW w:w="10182" w:type="dxa"/>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Безопасность среды</w:t>
            </w:r>
          </w:p>
        </w:tc>
        <w:tc>
          <w:tcPr>
            <w:tcW w:w="3522" w:type="dxa"/>
            <w:gridSpan w:val="4"/>
            <w:tcBorders>
              <w:top w:val="single" w:sz="4" w:space="0" w:color="000000"/>
              <w:left w:val="single" w:sz="4" w:space="0" w:color="000000"/>
              <w:bottom w:val="single" w:sz="4" w:space="0" w:color="000000"/>
              <w:right w:val="single" w:sz="4" w:space="0" w:color="000000"/>
            </w:tcBorders>
            <w:shd w:fill="92D05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общая оценка -</w:t>
            </w:r>
          </w:p>
        </w:tc>
      </w:tr>
      <w:tr>
        <w:trPr>
          <w:trHeight w:val="334" w:hRule="atLeast"/>
        </w:trPr>
        <w:tc>
          <w:tcPr>
            <w:tcW w:w="6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r>
          </w:p>
        </w:tc>
        <w:tc>
          <w:tcPr>
            <w:tcW w:w="101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Соответствие всех ее элементов требованиям по обеспечению надежности и безопасности их использования</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r>
        <w:trPr>
          <w:trHeight w:val="334" w:hRule="atLeast"/>
        </w:trPr>
        <w:tc>
          <w:tcPr>
            <w:tcW w:w="638"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contextualSpacing/>
              <w:jc w:val="both"/>
              <w:rPr>
                <w:rFonts w:ascii="Times New Roman" w:hAnsi="Times New Roman"/>
                <w:color w:val="000000"/>
                <w:sz w:val="24"/>
                <w:szCs w:val="24"/>
              </w:rPr>
            </w:pPr>
            <w:r>
              <w:rPr>
                <w:rFonts w:ascii="Times New Roman" w:hAnsi="Times New Roman"/>
                <w:color w:val="000000"/>
                <w:sz w:val="24"/>
                <w:szCs w:val="24"/>
              </w:rPr>
            </w:r>
          </w:p>
        </w:tc>
        <w:tc>
          <w:tcPr>
            <w:tcW w:w="10182"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rPr>
                <w:rFonts w:ascii="Times New Roman" w:hAnsi="Times New Roman"/>
                <w:b/>
                <w:b/>
                <w:color w:val="000000"/>
                <w:sz w:val="24"/>
                <w:szCs w:val="24"/>
                <w:lang w:eastAsia="en-GB"/>
              </w:rPr>
            </w:pPr>
            <w:r>
              <w:rPr>
                <w:rFonts w:ascii="Times New Roman" w:hAnsi="Times New Roman"/>
                <w:b/>
                <w:color w:val="000000"/>
                <w:sz w:val="24"/>
                <w:szCs w:val="24"/>
                <w:lang w:eastAsia="en-GB"/>
              </w:rPr>
              <w:t>Итоговая оценка:</w:t>
            </w:r>
          </w:p>
        </w:tc>
        <w:tc>
          <w:tcPr>
            <w:tcW w:w="3522"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c>
      </w:tr>
    </w:tbl>
    <w:p>
      <w:pPr>
        <w:pStyle w:val="Normal"/>
        <w:spacing w:lineRule="auto" w:line="240" w:before="0" w:after="0"/>
        <w:rPr>
          <w:rFonts w:ascii="Times New Roman" w:hAnsi="Times New Roman"/>
          <w:b/>
          <w:b/>
          <w:color w:val="000000"/>
          <w:sz w:val="24"/>
          <w:szCs w:val="24"/>
        </w:rPr>
      </w:pPr>
      <w:r>
        <w:rPr>
          <w:rFonts w:ascii="Times New Roman" w:hAnsi="Times New Roman"/>
          <w:b/>
          <w:color w:val="000000"/>
          <w:sz w:val="24"/>
          <w:szCs w:val="24"/>
        </w:rPr>
      </w:r>
      <w:r>
        <w:br w:type="page"/>
      </w:r>
    </w:p>
    <w:p>
      <w:pPr>
        <w:pStyle w:val="Normal"/>
        <w:jc w:val="right"/>
        <w:rPr>
          <w:rFonts w:ascii="Times New Roman" w:hAnsi="Times New Roman"/>
          <w:b/>
          <w:b/>
          <w:color w:val="000000"/>
          <w:sz w:val="28"/>
          <w:szCs w:val="28"/>
        </w:rPr>
      </w:pPr>
      <w:r>
        <w:rPr>
          <w:rFonts w:ascii="Times New Roman" w:hAnsi="Times New Roman"/>
          <w:b/>
          <w:color w:val="000000"/>
          <w:sz w:val="28"/>
          <w:szCs w:val="28"/>
        </w:rPr>
        <w:t>Приложение № 11</w:t>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Анализ</w:t>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качества (динамики) освоения детьми содержания ОП ДО</w:t>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 xml:space="preserve"> </w:t>
      </w:r>
    </w:p>
    <w:tbl>
      <w:tblPr>
        <w:tblW w:w="13967" w:type="dxa"/>
        <w:jc w:val="center"/>
        <w:tblInd w:w="0" w:type="dxa"/>
        <w:tblLayout w:type="fixed"/>
        <w:tblCellMar>
          <w:top w:w="102" w:type="dxa"/>
          <w:left w:w="62" w:type="dxa"/>
          <w:bottom w:w="102" w:type="dxa"/>
          <w:right w:w="62" w:type="dxa"/>
        </w:tblCellMar>
      </w:tblPr>
      <w:tblGrid>
        <w:gridCol w:w="895"/>
        <w:gridCol w:w="750"/>
        <w:gridCol w:w="2064"/>
        <w:gridCol w:w="6859"/>
        <w:gridCol w:w="584"/>
        <w:gridCol w:w="567"/>
        <w:gridCol w:w="567"/>
        <w:gridCol w:w="567"/>
        <w:gridCol w:w="567"/>
        <w:gridCol w:w="545"/>
      </w:tblGrid>
      <w:tr>
        <w:trPr>
          <w:trHeight w:val="359" w:hRule="atLeast"/>
        </w:trPr>
        <w:tc>
          <w:tcPr>
            <w:tcW w:w="895" w:type="dxa"/>
            <w:vMerge w:val="restart"/>
            <w:tcBorders>
              <w:top w:val="single" w:sz="4" w:space="0" w:color="000000"/>
              <w:left w:val="single" w:sz="4" w:space="0" w:color="000000"/>
              <w:bottom w:val="single" w:sz="4" w:space="0" w:color="000000"/>
              <w:right w:val="single" w:sz="4" w:space="0" w:color="000000"/>
            </w:tcBorders>
            <w:shd w:fill="8DB3E2"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r>
          </w:p>
        </w:tc>
        <w:tc>
          <w:tcPr>
            <w:tcW w:w="750" w:type="dxa"/>
            <w:vMerge w:val="restart"/>
            <w:tcBorders>
              <w:top w:val="single" w:sz="4" w:space="0" w:color="000000"/>
              <w:left w:val="single" w:sz="4" w:space="0" w:color="000000"/>
              <w:bottom w:val="single" w:sz="4" w:space="0" w:color="000000"/>
              <w:right w:val="single" w:sz="4" w:space="0" w:color="000000"/>
            </w:tcBorders>
            <w:shd w:fill="8DB3E2" w:val="clear"/>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r>
          </w:p>
        </w:tc>
        <w:tc>
          <w:tcPr>
            <w:tcW w:w="8923" w:type="dxa"/>
            <w:gridSpan w:val="2"/>
            <w:vMerge w:val="restart"/>
            <w:tcBorders>
              <w:top w:val="single" w:sz="4" w:space="0" w:color="000000"/>
              <w:left w:val="single" w:sz="4" w:space="0" w:color="000000"/>
              <w:bottom w:val="single" w:sz="4" w:space="0" w:color="000000"/>
              <w:right w:val="single" w:sz="4" w:space="0" w:color="000000"/>
            </w:tcBorders>
            <w:shd w:fill="8DB3E2"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Параметры соответствия</w:t>
            </w:r>
          </w:p>
        </w:tc>
        <w:tc>
          <w:tcPr>
            <w:tcW w:w="3397" w:type="dxa"/>
            <w:gridSpan w:val="6"/>
            <w:tcBorders>
              <w:top w:val="single" w:sz="4" w:space="0" w:color="000000"/>
              <w:left w:val="single" w:sz="4" w:space="0" w:color="000000"/>
              <w:bottom w:val="single" w:sz="4" w:space="0" w:color="000000"/>
              <w:right w:val="single" w:sz="4" w:space="0" w:color="000000"/>
            </w:tcBorders>
            <w:shd w:fill="8DB3E2"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Степень соответствия</w:t>
            </w:r>
          </w:p>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w:t>
            </w:r>
          </w:p>
        </w:tc>
      </w:tr>
      <w:tr>
        <w:trPr>
          <w:trHeight w:val="276" w:hRule="atLeast"/>
        </w:trPr>
        <w:tc>
          <w:tcPr>
            <w:tcW w:w="895" w:type="dxa"/>
            <w:vMerge w:val="continue"/>
            <w:tcBorders>
              <w:left w:val="single" w:sz="4" w:space="0" w:color="000000"/>
              <w:right w:val="single" w:sz="4" w:space="0" w:color="000000"/>
            </w:tcBorders>
            <w:shd w:fill="8DB3E2" w:val="clear"/>
          </w:tcPr>
          <w:p>
            <w:pPr>
              <w:pStyle w:val="Normal"/>
              <w:widowControl w:val="false"/>
              <w:suppressAutoHyphens w:val="true"/>
              <w:bidi w:val="0"/>
              <w:spacing w:lineRule="auto" w:line="259" w:before="0" w:after="160"/>
              <w:jc w:val="left"/>
              <w:rPr/>
            </w:pPr>
            <w:r>
              <w:rPr/>
            </w:r>
          </w:p>
        </w:tc>
        <w:tc>
          <w:tcPr>
            <w:tcW w:w="750" w:type="dxa"/>
            <w:vMerge w:val="continue"/>
            <w:tcBorders>
              <w:left w:val="single" w:sz="4" w:space="0" w:color="000000"/>
              <w:right w:val="single" w:sz="4" w:space="0" w:color="000000"/>
            </w:tcBorders>
            <w:shd w:fill="8DB3E2" w:val="clear"/>
          </w:tcPr>
          <w:p>
            <w:pPr>
              <w:pStyle w:val="Normal"/>
              <w:widowControl w:val="false"/>
              <w:suppressAutoHyphens w:val="true"/>
              <w:bidi w:val="0"/>
              <w:spacing w:lineRule="auto" w:line="259" w:before="0" w:after="160"/>
              <w:jc w:val="left"/>
              <w:rPr/>
            </w:pPr>
            <w:r>
              <w:rPr/>
            </w:r>
          </w:p>
        </w:tc>
        <w:tc>
          <w:tcPr>
            <w:tcW w:w="8923" w:type="dxa"/>
            <w:gridSpan w:val="2"/>
            <w:vMerge w:val="continue"/>
            <w:tcBorders>
              <w:left w:val="single" w:sz="4" w:space="0" w:color="000000"/>
              <w:right w:val="single" w:sz="4" w:space="0" w:color="000000"/>
            </w:tcBorders>
            <w:shd w:fill="8DB3E2" w:val="clear"/>
          </w:tcPr>
          <w:p>
            <w:pPr>
              <w:pStyle w:val="Normal"/>
              <w:widowControl w:val="false"/>
              <w:suppressAutoHyphens w:val="true"/>
              <w:bidi w:val="0"/>
              <w:spacing w:lineRule="auto" w:line="259" w:before="0" w:after="160"/>
              <w:jc w:val="left"/>
              <w:rPr/>
            </w:pPr>
            <w:r>
              <w:rPr/>
            </w:r>
          </w:p>
        </w:tc>
        <w:tc>
          <w:tcPr>
            <w:tcW w:w="1718" w:type="dxa"/>
            <w:gridSpan w:val="3"/>
            <w:tcBorders>
              <w:top w:val="single" w:sz="4" w:space="0" w:color="000000"/>
              <w:left w:val="single" w:sz="4" w:space="0" w:color="000000"/>
              <w:bottom w:val="single" w:sz="4" w:space="0" w:color="000000"/>
              <w:right w:val="single" w:sz="4" w:space="0" w:color="000000"/>
            </w:tcBorders>
            <w:shd w:fill="8DB3E2"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начало учебного года</w:t>
            </w:r>
          </w:p>
        </w:tc>
        <w:tc>
          <w:tcPr>
            <w:tcW w:w="1679" w:type="dxa"/>
            <w:gridSpan w:val="3"/>
            <w:tcBorders>
              <w:top w:val="single" w:sz="4" w:space="0" w:color="000000"/>
              <w:left w:val="single" w:sz="4" w:space="0" w:color="000000"/>
              <w:bottom w:val="single" w:sz="4" w:space="0" w:color="000000"/>
              <w:right w:val="single" w:sz="4" w:space="0" w:color="000000"/>
            </w:tcBorders>
            <w:shd w:fill="8DB3E2" w:val="clear"/>
          </w:tcPr>
          <w:p>
            <w:pPr>
              <w:pStyle w:val="Normal"/>
              <w:widowControl w:val="false"/>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конец учебного года</w:t>
            </w:r>
          </w:p>
        </w:tc>
      </w:tr>
      <w:tr>
        <w:trPr>
          <w:trHeight w:val="276" w:hRule="atLeast"/>
        </w:trPr>
        <w:tc>
          <w:tcPr>
            <w:tcW w:w="895" w:type="dxa"/>
            <w:vMerge w:val="continue"/>
            <w:tcBorders>
              <w:left w:val="single" w:sz="4" w:space="0" w:color="000000"/>
              <w:bottom w:val="single" w:sz="4" w:space="0" w:color="000000"/>
              <w:right w:val="single" w:sz="4" w:space="0" w:color="000000"/>
            </w:tcBorders>
            <w:shd w:fill="8DB3E2" w:val="clear"/>
          </w:tcPr>
          <w:p>
            <w:pPr>
              <w:pStyle w:val="Normal"/>
              <w:widowControl w:val="false"/>
              <w:suppressAutoHyphens w:val="true"/>
              <w:bidi w:val="0"/>
              <w:spacing w:lineRule="auto" w:line="259" w:before="0" w:after="160"/>
              <w:jc w:val="left"/>
              <w:rPr/>
            </w:pPr>
            <w:r>
              <w:rPr/>
            </w:r>
          </w:p>
        </w:tc>
        <w:tc>
          <w:tcPr>
            <w:tcW w:w="750" w:type="dxa"/>
            <w:vMerge w:val="continue"/>
            <w:tcBorders>
              <w:left w:val="single" w:sz="4" w:space="0" w:color="000000"/>
              <w:bottom w:val="single" w:sz="4" w:space="0" w:color="000000"/>
              <w:right w:val="single" w:sz="4" w:space="0" w:color="000000"/>
            </w:tcBorders>
            <w:shd w:fill="8DB3E2" w:val="clear"/>
          </w:tcPr>
          <w:p>
            <w:pPr>
              <w:pStyle w:val="Normal"/>
              <w:widowControl w:val="false"/>
              <w:suppressAutoHyphens w:val="true"/>
              <w:bidi w:val="0"/>
              <w:spacing w:lineRule="auto" w:line="259" w:before="0" w:after="160"/>
              <w:jc w:val="left"/>
              <w:rPr/>
            </w:pPr>
            <w:r>
              <w:rPr/>
            </w:r>
          </w:p>
        </w:tc>
        <w:tc>
          <w:tcPr>
            <w:tcW w:w="8923" w:type="dxa"/>
            <w:gridSpan w:val="2"/>
            <w:vMerge w:val="continue"/>
            <w:tcBorders>
              <w:left w:val="single" w:sz="4" w:space="0" w:color="000000"/>
              <w:bottom w:val="single" w:sz="4" w:space="0" w:color="000000"/>
              <w:right w:val="single" w:sz="4" w:space="0" w:color="000000"/>
            </w:tcBorders>
            <w:shd w:fill="8DB3E2" w:val="clear"/>
          </w:tcPr>
          <w:p>
            <w:pPr>
              <w:pStyle w:val="Normal"/>
              <w:widowControl w:val="false"/>
              <w:suppressAutoHyphens w:val="true"/>
              <w:bidi w:val="0"/>
              <w:spacing w:lineRule="auto" w:line="259" w:before="0" w:after="160"/>
              <w:jc w:val="left"/>
              <w:rPr/>
            </w:pPr>
            <w:r>
              <w:rPr/>
            </w:r>
          </w:p>
        </w:tc>
        <w:tc>
          <w:tcPr>
            <w:tcW w:w="584" w:type="dxa"/>
            <w:tcBorders>
              <w:left w:val="single" w:sz="4" w:space="0" w:color="000000"/>
              <w:bottom w:val="single" w:sz="4" w:space="0" w:color="000000"/>
              <w:right w:val="single" w:sz="4" w:space="0" w:color="000000"/>
            </w:tcBorders>
            <w:shd w:fill="8DB3E2"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В</w:t>
            </w:r>
          </w:p>
        </w:tc>
        <w:tc>
          <w:tcPr>
            <w:tcW w:w="567" w:type="dxa"/>
            <w:tcBorders>
              <w:left w:val="single" w:sz="4" w:space="0" w:color="000000"/>
              <w:bottom w:val="single" w:sz="4" w:space="0" w:color="000000"/>
              <w:right w:val="single" w:sz="4" w:space="0" w:color="000000"/>
            </w:tcBorders>
            <w:shd w:fill="8DB3E2"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С</w:t>
            </w:r>
          </w:p>
        </w:tc>
        <w:tc>
          <w:tcPr>
            <w:tcW w:w="567" w:type="dxa"/>
            <w:tcBorders>
              <w:left w:val="single" w:sz="4" w:space="0" w:color="000000"/>
              <w:bottom w:val="single" w:sz="4" w:space="0" w:color="000000"/>
              <w:right w:val="single" w:sz="4" w:space="0" w:color="000000"/>
            </w:tcBorders>
            <w:shd w:fill="8DB3E2"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Н</w:t>
            </w:r>
          </w:p>
        </w:tc>
        <w:tc>
          <w:tcPr>
            <w:tcW w:w="567" w:type="dxa"/>
            <w:tcBorders>
              <w:left w:val="single" w:sz="4" w:space="0" w:color="000000"/>
              <w:bottom w:val="single" w:sz="4" w:space="0" w:color="000000"/>
              <w:right w:val="single" w:sz="4" w:space="0" w:color="000000"/>
            </w:tcBorders>
            <w:shd w:fill="8DB3E2"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В</w:t>
            </w:r>
          </w:p>
        </w:tc>
        <w:tc>
          <w:tcPr>
            <w:tcW w:w="567" w:type="dxa"/>
            <w:tcBorders>
              <w:left w:val="single" w:sz="4" w:space="0" w:color="000000"/>
              <w:bottom w:val="single" w:sz="4" w:space="0" w:color="000000"/>
              <w:right w:val="single" w:sz="4" w:space="0" w:color="000000"/>
            </w:tcBorders>
            <w:shd w:fill="8DB3E2"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С</w:t>
            </w:r>
          </w:p>
        </w:tc>
        <w:tc>
          <w:tcPr>
            <w:tcW w:w="545" w:type="dxa"/>
            <w:tcBorders>
              <w:left w:val="single" w:sz="4" w:space="0" w:color="000000"/>
              <w:bottom w:val="single" w:sz="4" w:space="0" w:color="000000"/>
              <w:right w:val="single" w:sz="4" w:space="0" w:color="000000"/>
            </w:tcBorders>
            <w:shd w:fill="8DB3E2" w:val="clear"/>
          </w:tcPr>
          <w:p>
            <w:pPr>
              <w:pStyle w:val="Normal"/>
              <w:widowControl w:val="false"/>
              <w:spacing w:lineRule="auto" w:line="240" w:before="0" w:after="0"/>
              <w:rPr>
                <w:rFonts w:ascii="Times New Roman" w:hAnsi="Times New Roman"/>
                <w:b/>
                <w:b/>
                <w:color w:val="000000"/>
                <w:sz w:val="24"/>
                <w:szCs w:val="24"/>
              </w:rPr>
            </w:pPr>
            <w:r>
              <w:rPr>
                <w:rFonts w:ascii="Times New Roman" w:hAnsi="Times New Roman"/>
                <w:b/>
                <w:color w:val="000000"/>
                <w:sz w:val="24"/>
                <w:szCs w:val="24"/>
              </w:rPr>
              <w:t>Н</w:t>
            </w:r>
          </w:p>
        </w:tc>
      </w:tr>
      <w:tr>
        <w:trPr/>
        <w:tc>
          <w:tcPr>
            <w:tcW w:w="89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284" w:right="113" w:hanging="0"/>
              <w:jc w:val="center"/>
              <w:rPr>
                <w:rFonts w:ascii="Times New Roman" w:hAnsi="Times New Roman"/>
                <w:b/>
                <w:b/>
                <w:color w:val="000000"/>
                <w:sz w:val="24"/>
                <w:szCs w:val="24"/>
              </w:rPr>
            </w:pPr>
            <w:r>
              <w:rPr>
                <w:rFonts w:ascii="Times New Roman" w:hAnsi="Times New Roman"/>
                <w:b/>
                <w:color w:val="000000"/>
                <w:sz w:val="24"/>
                <w:szCs w:val="24"/>
              </w:rPr>
              <w:t>Основная часть</w:t>
            </w:r>
          </w:p>
        </w:tc>
        <w:tc>
          <w:tcPr>
            <w:tcW w:w="750"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65" w:right="113" w:hanging="0"/>
              <w:jc w:val="center"/>
              <w:rPr>
                <w:rFonts w:ascii="Times New Roman" w:hAnsi="Times New Roman"/>
                <w:b/>
                <w:b/>
                <w:color w:val="000000"/>
                <w:sz w:val="24"/>
                <w:szCs w:val="24"/>
              </w:rPr>
            </w:pPr>
            <w:r>
              <w:rPr>
                <w:rFonts w:ascii="Times New Roman" w:hAnsi="Times New Roman"/>
                <w:b/>
                <w:color w:val="000000"/>
                <w:sz w:val="24"/>
                <w:szCs w:val="24"/>
              </w:rPr>
              <w:t>Уровень овладения необходимыми навыками и умениями по образовательным областям</w:t>
            </w:r>
          </w:p>
        </w:tc>
        <w:tc>
          <w:tcPr>
            <w:tcW w:w="20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r>
          </w:p>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«Социально-коммуникативное развитие»</w:t>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Социализация, развитие общения, нравственное воспитание</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c>
          <w:tcPr>
            <w:tcW w:w="895"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Ребенок в семье и в обществе, патриотическое воспитание</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c>
          <w:tcPr>
            <w:tcW w:w="895"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Самообслуживание, самостоятельность, трудовое воспитание</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c>
          <w:tcPr>
            <w:tcW w:w="895"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Формирование основ безопасности</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359" w:hRule="atLeast"/>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r>
          </w:p>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r>
          </w:p>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«Познавательное развитие»</w:t>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Развитие познавательно – исследовательской деятельности</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rHeight w:val="256" w:hRule="atLeast"/>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Приобщение к социокультурным ценностям</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rHeight w:val="294" w:hRule="atLeast"/>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Формирование элементарных математических представлений</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rHeight w:val="318" w:hRule="atLeast"/>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Ознакомление с миром природы</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r>
          </w:p>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«Речевое развитие»</w:t>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Речевое развитие</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Художественная литература</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r>
          </w:p>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«Художественно – эстетическое развитие»</w:t>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Приобщение к искусству</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Изобразительная деятельность</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Конструктивно – модельная деятельность</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Музыкальная деятельность</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r>
          </w:p>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«Физическое развитие»</w:t>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Формирование начальных представлений о здоровом образе жизни</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6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Физическая культура</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r>
          </w:p>
        </w:tc>
      </w:tr>
      <w:tr>
        <w:trPr>
          <w:trHeight w:val="506" w:hRule="atLeast"/>
          <w:cantSplit w:val="true"/>
        </w:trPr>
        <w:tc>
          <w:tcPr>
            <w:tcW w:w="895"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b/>
                <w:b/>
                <w:color w:val="000000"/>
                <w:sz w:val="24"/>
                <w:szCs w:val="24"/>
              </w:rPr>
            </w:pPr>
            <w:r>
              <w:rPr>
                <w:rFonts w:ascii="Times New Roman" w:hAnsi="Times New Roman"/>
                <w:b/>
                <w:color w:val="000000"/>
                <w:sz w:val="24"/>
                <w:szCs w:val="24"/>
              </w:rPr>
              <w:t>Вариативная часть</w:t>
            </w:r>
          </w:p>
        </w:tc>
        <w:tc>
          <w:tcPr>
            <w:tcW w:w="96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Компонент ДОО (региональный, климатический, приоритетное направление)</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r>
      <w:tr>
        <w:trPr>
          <w:trHeight w:val="997" w:hRule="atLeast"/>
          <w:cantSplit w:val="true"/>
        </w:trPr>
        <w:tc>
          <w:tcPr>
            <w:tcW w:w="8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59" w:before="0" w:after="160"/>
              <w:jc w:val="left"/>
              <w:rPr/>
            </w:pPr>
            <w:r>
              <w:rPr/>
            </w:r>
          </w:p>
        </w:tc>
        <w:tc>
          <w:tcPr>
            <w:tcW w:w="967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t>Национально-культурный компонент</w:t>
            </w:r>
          </w:p>
        </w:tc>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r>
    </w:tbl>
    <w:p>
      <w:pPr>
        <w:pStyle w:val="Normal"/>
        <w:tabs>
          <w:tab w:val="clear" w:pos="708"/>
          <w:tab w:val="left" w:pos="921" w:leader="none"/>
        </w:tabs>
        <w:rPr>
          <w:rFonts w:ascii="Times New Roman" w:hAnsi="Times New Roman"/>
          <w:color w:val="000000"/>
          <w:sz w:val="24"/>
          <w:szCs w:val="24"/>
        </w:rPr>
      </w:pPr>
      <w:r>
        <w:rPr>
          <w:rFonts w:ascii="Times New Roman" w:hAnsi="Times New Roman"/>
          <w:color w:val="000000"/>
          <w:sz w:val="24"/>
          <w:szCs w:val="24"/>
        </w:rPr>
      </w:r>
      <w:r>
        <w:br w:type="page"/>
      </w:r>
    </w:p>
    <w:p>
      <w:pPr>
        <w:pStyle w:val="Normal"/>
        <w:spacing w:lineRule="auto" w:line="240" w:before="0" w:after="0"/>
        <w:jc w:val="right"/>
        <w:rPr>
          <w:rFonts w:ascii="Times New Roman" w:hAnsi="Times New Roman"/>
          <w:b/>
          <w:b/>
          <w:color w:val="000000"/>
          <w:sz w:val="28"/>
          <w:szCs w:val="28"/>
        </w:rPr>
      </w:pPr>
      <w:r>
        <w:rPr>
          <w:rFonts w:ascii="Times New Roman" w:hAnsi="Times New Roman"/>
          <w:b/>
          <w:color w:val="000000"/>
          <w:sz w:val="28"/>
          <w:szCs w:val="28"/>
        </w:rPr>
        <w:t xml:space="preserve">Приложение № 12 </w:t>
      </w:r>
    </w:p>
    <w:p>
      <w:pPr>
        <w:pStyle w:val="Normal"/>
        <w:spacing w:lineRule="auto" w:line="240" w:before="0" w:after="0"/>
        <w:jc w:val="center"/>
        <w:rPr/>
      </w:pPr>
      <w:r>
        <w:rPr>
          <w:rFonts w:ascii="Times New Roman" w:hAnsi="Times New Roman"/>
          <w:b/>
          <w:color w:val="000000"/>
          <w:sz w:val="28"/>
          <w:szCs w:val="28"/>
        </w:rPr>
        <w:t>Анализ достижений обучающихся</w:t>
      </w:r>
      <w:r>
        <w:rPr>
          <w:rFonts w:eastAsia="Times New Roman" w:ascii="Times New Roman" w:hAnsi="Times New Roman"/>
          <w:color w:val="000000"/>
          <w:sz w:val="24"/>
          <w:lang w:eastAsia="ru-RU"/>
        </w:rPr>
        <w:t xml:space="preserve"> </w:t>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(в конкурсах, соревнованиях, олимпиадах различного уровня)</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tbl>
      <w:tblPr>
        <w:tblW w:w="13926" w:type="dxa"/>
        <w:jc w:val="center"/>
        <w:tblInd w:w="0" w:type="dxa"/>
        <w:tblLayout w:type="fixed"/>
        <w:tblCellMar>
          <w:top w:w="0" w:type="dxa"/>
          <w:left w:w="108" w:type="dxa"/>
          <w:bottom w:w="0" w:type="dxa"/>
          <w:right w:w="108" w:type="dxa"/>
        </w:tblCellMar>
      </w:tblPr>
      <w:tblGrid>
        <w:gridCol w:w="891"/>
        <w:gridCol w:w="3700"/>
        <w:gridCol w:w="3402"/>
        <w:gridCol w:w="2100"/>
        <w:gridCol w:w="1844"/>
        <w:gridCol w:w="1988"/>
      </w:tblGrid>
      <w:tr>
        <w:trPr/>
        <w:tc>
          <w:tcPr>
            <w:tcW w:w="891" w:type="dxa"/>
            <w:vMerge w:val="restart"/>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tc>
        <w:tc>
          <w:tcPr>
            <w:tcW w:w="3700" w:type="dxa"/>
            <w:vMerge w:val="restart"/>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t>Показатели</w:t>
            </w:r>
          </w:p>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c>
          <w:tcPr>
            <w:tcW w:w="3402" w:type="dxa"/>
            <w:vMerge w:val="restart"/>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Критерии</w:t>
            </w:r>
          </w:p>
        </w:tc>
        <w:tc>
          <w:tcPr>
            <w:tcW w:w="5932" w:type="dxa"/>
            <w:gridSpan w:val="3"/>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t>Уровень</w:t>
            </w:r>
          </w:p>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r>
      <w:tr>
        <w:trPr>
          <w:trHeight w:val="462" w:hRule="atLeast"/>
        </w:trPr>
        <w:tc>
          <w:tcPr>
            <w:tcW w:w="891" w:type="dxa"/>
            <w:vMerge w:val="continue"/>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uppressAutoHyphens w:val="true"/>
              <w:bidi w:val="0"/>
              <w:spacing w:lineRule="auto" w:line="259" w:before="0" w:after="160"/>
              <w:jc w:val="left"/>
              <w:rPr/>
            </w:pPr>
            <w:r>
              <w:rPr/>
            </w:r>
          </w:p>
        </w:tc>
        <w:tc>
          <w:tcPr>
            <w:tcW w:w="3700" w:type="dxa"/>
            <w:vMerge w:val="continue"/>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uppressAutoHyphens w:val="true"/>
              <w:bidi w:val="0"/>
              <w:spacing w:lineRule="auto" w:line="259" w:before="0" w:after="160"/>
              <w:jc w:val="left"/>
              <w:rPr/>
            </w:pPr>
            <w:r>
              <w:rPr/>
            </w:r>
          </w:p>
        </w:tc>
        <w:tc>
          <w:tcPr>
            <w:tcW w:w="3402" w:type="dxa"/>
            <w:vMerge w:val="continue"/>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uppressAutoHyphens w:val="true"/>
              <w:bidi w:val="0"/>
              <w:spacing w:lineRule="auto" w:line="259" w:before="0" w:after="160"/>
              <w:jc w:val="left"/>
              <w:rPr/>
            </w:pPr>
            <w:r>
              <w:rPr/>
            </w:r>
          </w:p>
        </w:tc>
        <w:tc>
          <w:tcPr>
            <w:tcW w:w="2100"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t>Муниципальный</w:t>
            </w:r>
          </w:p>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(чел./%)</w:t>
            </w:r>
          </w:p>
        </w:tc>
        <w:tc>
          <w:tcPr>
            <w:tcW w:w="1844"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t>Региональный</w:t>
            </w:r>
          </w:p>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(чел./%)</w:t>
            </w:r>
          </w:p>
        </w:tc>
        <w:tc>
          <w:tcPr>
            <w:tcW w:w="1988"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t>Всероссийский</w:t>
            </w:r>
          </w:p>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(чел./%)</w:t>
            </w:r>
          </w:p>
        </w:tc>
      </w:tr>
      <w:tr>
        <w:trPr/>
        <w:tc>
          <w:tcPr>
            <w:tcW w:w="8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1.</w:t>
            </w:r>
          </w:p>
        </w:tc>
        <w:tc>
          <w:tcPr>
            <w:tcW w:w="3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Массовость участия в олимпиадах, интеллектуальных конкурсах</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Численность/ доля участников олимпиад, интеллектуальных конкурсов, в общей численности обучающихся</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8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2.</w:t>
            </w:r>
          </w:p>
        </w:tc>
        <w:tc>
          <w:tcPr>
            <w:tcW w:w="3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Результативность участия в олимпиадах, интеллектуальных конкурсах</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Численность/доля участников-победителей и призеров олимпиад, интеллектуальных конкурсов различного уровня, в численности участников</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8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3.</w:t>
            </w:r>
          </w:p>
        </w:tc>
        <w:tc>
          <w:tcPr>
            <w:tcW w:w="3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Массовость участия в конкурсах, смотрах, фестивалях, соревнованиях творческой и спортивной направленности</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Численность/ доля участников конкурсов, в общей численности обучающихся</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r>
      <w:tr>
        <w:trPr/>
        <w:tc>
          <w:tcPr>
            <w:tcW w:w="8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t>4.</w:t>
            </w:r>
          </w:p>
        </w:tc>
        <w:tc>
          <w:tcPr>
            <w:tcW w:w="37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Результативность участия в конкурсах, смотрах, фестивалях, соревнованиях творческой и спортивной направленности</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Численность/ доля участников-победителей конкурсов, в численности участников</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b/>
                <w:b/>
                <w:color w:val="000000"/>
                <w:sz w:val="24"/>
                <w:szCs w:val="24"/>
              </w:rPr>
            </w:pPr>
            <w:r>
              <w:rPr>
                <w:rFonts w:ascii="Times New Roman" w:hAnsi="Times New Roman"/>
                <w:b/>
                <w:color w:val="000000"/>
                <w:sz w:val="24"/>
                <w:szCs w:val="24"/>
              </w:rPr>
            </w:r>
          </w:p>
        </w:tc>
      </w:tr>
    </w:tbl>
    <w:p>
      <w:pPr>
        <w:pStyle w:val="Normal"/>
        <w:spacing w:lineRule="auto" w:line="240" w:before="0" w:after="0"/>
        <w:jc w:val="both"/>
        <w:rPr>
          <w:rFonts w:ascii="Times New Roman" w:hAnsi="Times New Roman"/>
          <w:b/>
          <w:b/>
          <w:color w:val="000000"/>
          <w:sz w:val="24"/>
          <w:szCs w:val="24"/>
        </w:rPr>
      </w:pPr>
      <w:r>
        <w:rPr>
          <w:rFonts w:ascii="Times New Roman" w:hAnsi="Times New Roman"/>
          <w:b/>
          <w:color w:val="000000"/>
          <w:sz w:val="24"/>
          <w:szCs w:val="24"/>
        </w:rPr>
      </w:r>
      <w:r>
        <w:br w:type="page"/>
      </w:r>
    </w:p>
    <w:p>
      <w:pPr>
        <w:pStyle w:val="Normal"/>
        <w:pBdr>
          <w:bottom w:val="single" w:sz="4" w:space="1" w:color="000000"/>
        </w:pBdr>
        <w:spacing w:lineRule="auto" w:line="240" w:before="0" w:after="0"/>
        <w:jc w:val="right"/>
        <w:rPr>
          <w:rFonts w:ascii="Times New Roman" w:hAnsi="Times New Roman"/>
          <w:b/>
          <w:b/>
          <w:color w:val="000000"/>
          <w:sz w:val="28"/>
          <w:szCs w:val="28"/>
        </w:rPr>
      </w:pPr>
      <w:r>
        <w:rPr>
          <w:rFonts w:ascii="Times New Roman" w:hAnsi="Times New Roman"/>
          <w:b/>
          <w:color w:val="000000"/>
          <w:sz w:val="28"/>
          <w:szCs w:val="28"/>
        </w:rPr>
        <w:t>Приложение № 13</w:t>
      </w:r>
    </w:p>
    <w:p>
      <w:pPr>
        <w:pStyle w:val="Normal"/>
        <w:spacing w:lineRule="auto" w:line="240" w:before="0" w:after="0"/>
        <w:ind w:left="0" w:right="0" w:firstLine="709"/>
        <w:jc w:val="center"/>
        <w:rPr>
          <w:rFonts w:ascii="Times New Roman" w:hAnsi="Times New Roman" w:eastAsia="Times New Roman"/>
          <w:i/>
          <w:i/>
          <w:color w:val="000000"/>
          <w:sz w:val="20"/>
          <w:szCs w:val="20"/>
          <w:lang w:eastAsia="ru-RU"/>
        </w:rPr>
      </w:pPr>
      <w:r>
        <w:rPr>
          <w:rFonts w:eastAsia="Times New Roman" w:ascii="Times New Roman" w:hAnsi="Times New Roman"/>
          <w:i/>
          <w:color w:val="000000"/>
          <w:sz w:val="20"/>
          <w:szCs w:val="20"/>
          <w:lang w:eastAsia="ru-RU"/>
        </w:rPr>
        <w:t>Официальный бланк организации</w:t>
      </w:r>
    </w:p>
    <w:p>
      <w:pPr>
        <w:pStyle w:val="Normal"/>
        <w:spacing w:lineRule="auto" w:line="240" w:before="0" w:after="0"/>
        <w:ind w:left="0" w:right="0" w:firstLine="709"/>
        <w:jc w:val="center"/>
        <w:rPr>
          <w:rFonts w:ascii="Times New Roman" w:hAnsi="Times New Roman"/>
          <w:b/>
          <w:b/>
          <w:color w:val="000000"/>
          <w:sz w:val="24"/>
          <w:szCs w:val="24"/>
        </w:rPr>
      </w:pPr>
      <w:r>
        <w:rPr>
          <w:rFonts w:ascii="Times New Roman" w:hAnsi="Times New Roman"/>
          <w:b/>
          <w:color w:val="000000"/>
          <w:sz w:val="24"/>
          <w:szCs w:val="24"/>
        </w:rPr>
      </w:r>
    </w:p>
    <w:p>
      <w:pPr>
        <w:pStyle w:val="Normal"/>
        <w:shd w:val="clear" w:fill="FFFFFF"/>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 xml:space="preserve">Аналитическая справка </w:t>
      </w:r>
    </w:p>
    <w:p>
      <w:pPr>
        <w:pStyle w:val="Normal"/>
        <w:shd w:val="clear" w:fill="FFFFFF"/>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о динамике участия обучающихся в конкурсах, соревнованиях, олимпиадах различного уровня</w:t>
      </w:r>
    </w:p>
    <w:p>
      <w:pPr>
        <w:pStyle w:val="Normal"/>
        <w:shd w:val="clear" w:fill="FFFFFF"/>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p>
      <w:pPr>
        <w:pStyle w:val="Normal"/>
        <w:spacing w:lineRule="auto" w:line="240"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Настоящая справка подтверждает, что в ДОО в период с 20_ по 20_ год в конкурсах и соревнованиях различного уровня принимали участие ___ (указать количество) воспитанников. Педагоги подготовили ___ (указать количество) призеров конкурсов и соревнований различного уровня. Динамика изменения количества участников конкурсов, соревнований представлена в таблице:</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r>
    </w:p>
    <w:tbl>
      <w:tblPr>
        <w:tblW w:w="15417" w:type="dxa"/>
        <w:jc w:val="left"/>
        <w:tblInd w:w="-113" w:type="dxa"/>
        <w:tblLayout w:type="fixed"/>
        <w:tblCellMar>
          <w:top w:w="0" w:type="dxa"/>
          <w:left w:w="108" w:type="dxa"/>
          <w:bottom w:w="0" w:type="dxa"/>
          <w:right w:w="108" w:type="dxa"/>
        </w:tblCellMar>
      </w:tblPr>
      <w:tblGrid>
        <w:gridCol w:w="5920"/>
        <w:gridCol w:w="3117"/>
        <w:gridCol w:w="3119"/>
        <w:gridCol w:w="3260"/>
      </w:tblGrid>
      <w:tr>
        <w:trPr/>
        <w:tc>
          <w:tcPr>
            <w:tcW w:w="5920"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before="0" w:after="160"/>
              <w:jc w:val="center"/>
              <w:rPr>
                <w:rFonts w:ascii="Times New Roman" w:hAnsi="Times New Roman"/>
                <w:color w:val="000000"/>
                <w:sz w:val="24"/>
                <w:szCs w:val="24"/>
              </w:rPr>
            </w:pPr>
            <w:r>
              <w:rPr>
                <w:rFonts w:ascii="Times New Roman" w:hAnsi="Times New Roman"/>
                <w:color w:val="000000"/>
                <w:sz w:val="24"/>
                <w:szCs w:val="24"/>
              </w:rPr>
              <w:t>Учебный год</w:t>
            </w:r>
          </w:p>
        </w:tc>
        <w:tc>
          <w:tcPr>
            <w:tcW w:w="3117"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before="0" w:after="160"/>
              <w:jc w:val="center"/>
              <w:rPr>
                <w:rFonts w:ascii="Times New Roman" w:hAnsi="Times New Roman"/>
                <w:color w:val="000000"/>
                <w:sz w:val="24"/>
                <w:szCs w:val="24"/>
              </w:rPr>
            </w:pPr>
            <w:r>
              <w:rPr>
                <w:rFonts w:ascii="Times New Roman" w:hAnsi="Times New Roman"/>
                <w:color w:val="000000"/>
                <w:sz w:val="24"/>
                <w:szCs w:val="24"/>
              </w:rPr>
              <w:t>20 __ - 20 __</w:t>
            </w:r>
          </w:p>
        </w:tc>
        <w:tc>
          <w:tcPr>
            <w:tcW w:w="3119"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before="0" w:after="160"/>
              <w:jc w:val="center"/>
              <w:rPr>
                <w:rFonts w:ascii="Times New Roman" w:hAnsi="Times New Roman"/>
                <w:color w:val="000000"/>
                <w:sz w:val="24"/>
                <w:szCs w:val="24"/>
              </w:rPr>
            </w:pPr>
            <w:r>
              <w:rPr>
                <w:rFonts w:ascii="Times New Roman" w:hAnsi="Times New Roman"/>
                <w:color w:val="000000"/>
                <w:sz w:val="24"/>
                <w:szCs w:val="24"/>
              </w:rPr>
              <w:t>20 __ - 20 __</w:t>
            </w:r>
          </w:p>
        </w:tc>
        <w:tc>
          <w:tcPr>
            <w:tcW w:w="3260"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before="0" w:after="160"/>
              <w:jc w:val="center"/>
              <w:rPr>
                <w:rFonts w:ascii="Times New Roman" w:hAnsi="Times New Roman"/>
                <w:color w:val="000000"/>
                <w:sz w:val="24"/>
                <w:szCs w:val="24"/>
              </w:rPr>
            </w:pPr>
            <w:r>
              <w:rPr>
                <w:rFonts w:ascii="Times New Roman" w:hAnsi="Times New Roman"/>
                <w:color w:val="000000"/>
                <w:sz w:val="24"/>
                <w:szCs w:val="24"/>
              </w:rPr>
              <w:t>20 __ - 20 __</w:t>
            </w:r>
          </w:p>
        </w:tc>
      </w:tr>
      <w:tr>
        <w:trPr/>
        <w:tc>
          <w:tcPr>
            <w:tcW w:w="59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olor w:val="000000"/>
                <w:sz w:val="24"/>
                <w:szCs w:val="24"/>
              </w:rPr>
            </w:pPr>
            <w:r>
              <w:rPr>
                <w:rFonts w:ascii="Times New Roman" w:hAnsi="Times New Roman"/>
                <w:color w:val="000000"/>
                <w:sz w:val="24"/>
                <w:szCs w:val="24"/>
              </w:rPr>
              <w:t>Призеры муниципального уровня (кол-во человек)</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olor w:val="000000"/>
                <w:sz w:val="24"/>
                <w:szCs w:val="24"/>
              </w:rPr>
            </w:pPr>
            <w:r>
              <w:rPr>
                <w:rFonts w:ascii="Times New Roman" w:hAnsi="Times New Roman"/>
                <w:color w:val="000000"/>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olor w:val="000000"/>
                <w:sz w:val="24"/>
                <w:szCs w:val="24"/>
              </w:rPr>
            </w:pPr>
            <w:r>
              <w:rPr>
                <w:rFonts w:ascii="Times New Roman" w:hAnsi="Times New Roman"/>
                <w:color w:val="000000"/>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olor w:val="000000"/>
                <w:sz w:val="24"/>
                <w:szCs w:val="24"/>
              </w:rPr>
            </w:pPr>
            <w:r>
              <w:rPr>
                <w:rFonts w:ascii="Times New Roman" w:hAnsi="Times New Roman"/>
                <w:color w:val="000000"/>
                <w:sz w:val="24"/>
                <w:szCs w:val="24"/>
              </w:rPr>
            </w:r>
          </w:p>
        </w:tc>
      </w:tr>
      <w:tr>
        <w:trPr/>
        <w:tc>
          <w:tcPr>
            <w:tcW w:w="59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Призеры регионального уровня (кол-во человек)</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olor w:val="000000"/>
                <w:sz w:val="24"/>
                <w:szCs w:val="24"/>
              </w:rPr>
            </w:pPr>
            <w:r>
              <w:rPr>
                <w:rFonts w:ascii="Times New Roman" w:hAnsi="Times New Roman"/>
                <w:color w:val="000000"/>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olor w:val="000000"/>
                <w:sz w:val="24"/>
                <w:szCs w:val="24"/>
              </w:rPr>
            </w:pPr>
            <w:r>
              <w:rPr>
                <w:rFonts w:ascii="Times New Roman" w:hAnsi="Times New Roman"/>
                <w:color w:val="000000"/>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olor w:val="000000"/>
                <w:sz w:val="24"/>
                <w:szCs w:val="24"/>
              </w:rPr>
            </w:pPr>
            <w:r>
              <w:rPr>
                <w:rFonts w:ascii="Times New Roman" w:hAnsi="Times New Roman"/>
                <w:color w:val="000000"/>
                <w:sz w:val="24"/>
                <w:szCs w:val="24"/>
              </w:rPr>
            </w:r>
          </w:p>
        </w:tc>
      </w:tr>
      <w:tr>
        <w:trPr/>
        <w:tc>
          <w:tcPr>
            <w:tcW w:w="59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olor w:val="000000"/>
                <w:sz w:val="24"/>
                <w:szCs w:val="24"/>
              </w:rPr>
            </w:pPr>
            <w:r>
              <w:rPr>
                <w:rFonts w:ascii="Times New Roman" w:hAnsi="Times New Roman"/>
                <w:color w:val="000000"/>
                <w:sz w:val="24"/>
                <w:szCs w:val="24"/>
              </w:rPr>
              <w:t>Призеры всероссийского уровня (кол-во человек)</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olor w:val="000000"/>
                <w:sz w:val="24"/>
                <w:szCs w:val="24"/>
              </w:rPr>
            </w:pPr>
            <w:r>
              <w:rPr>
                <w:rFonts w:ascii="Times New Roman" w:hAnsi="Times New Roman"/>
                <w:color w:val="000000"/>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olor w:val="000000"/>
                <w:sz w:val="24"/>
                <w:szCs w:val="24"/>
              </w:rPr>
            </w:pPr>
            <w:r>
              <w:rPr>
                <w:rFonts w:ascii="Times New Roman" w:hAnsi="Times New Roman"/>
                <w:color w:val="000000"/>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t>Анализ результативности достижений, обучающихся ДОО за 20_ - 20_ учебный год</w:t>
      </w:r>
    </w:p>
    <w:p>
      <w:pPr>
        <w:pStyle w:val="Normal"/>
        <w:spacing w:lineRule="auto" w:line="240" w:before="0" w:after="0"/>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r>
    </w:p>
    <w:tbl>
      <w:tblPr>
        <w:tblW w:w="15309" w:type="dxa"/>
        <w:jc w:val="left"/>
        <w:tblInd w:w="-4" w:type="dxa"/>
        <w:tblLayout w:type="fixed"/>
        <w:tblCellMar>
          <w:top w:w="0" w:type="dxa"/>
          <w:left w:w="108" w:type="dxa"/>
          <w:bottom w:w="0" w:type="dxa"/>
          <w:right w:w="108" w:type="dxa"/>
        </w:tblCellMar>
      </w:tblPr>
      <w:tblGrid>
        <w:gridCol w:w="566"/>
        <w:gridCol w:w="5245"/>
        <w:gridCol w:w="3120"/>
        <w:gridCol w:w="3118"/>
        <w:gridCol w:w="3260"/>
      </w:tblGrid>
      <w:tr>
        <w:trPr/>
        <w:tc>
          <w:tcPr>
            <w:tcW w:w="566" w:type="dxa"/>
            <w:tcBorders>
              <w:top w:val="single" w:sz="4" w:space="0" w:color="000000"/>
              <w:left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t>№</w:t>
            </w:r>
          </w:p>
        </w:tc>
        <w:tc>
          <w:tcPr>
            <w:tcW w:w="5245" w:type="dxa"/>
            <w:tcBorders>
              <w:top w:val="single" w:sz="4" w:space="0" w:color="000000"/>
              <w:left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t>Уровни</w:t>
            </w:r>
          </w:p>
        </w:tc>
        <w:tc>
          <w:tcPr>
            <w:tcW w:w="3120" w:type="dxa"/>
            <w:tcBorders>
              <w:top w:val="single" w:sz="4" w:space="0" w:color="000000"/>
              <w:left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t>Количество конкурсов</w:t>
            </w:r>
          </w:p>
        </w:tc>
        <w:tc>
          <w:tcPr>
            <w:tcW w:w="3118" w:type="dxa"/>
            <w:tcBorders>
              <w:top w:val="single" w:sz="4" w:space="0" w:color="000000"/>
              <w:left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t>Количество участников</w:t>
            </w:r>
          </w:p>
        </w:tc>
        <w:tc>
          <w:tcPr>
            <w:tcW w:w="3260" w:type="dxa"/>
            <w:tcBorders>
              <w:top w:val="single" w:sz="4" w:space="0" w:color="000000"/>
              <w:left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t>Количество призеров/</w:t>
            </w:r>
          </w:p>
          <w:p>
            <w:pPr>
              <w:pStyle w:val="Normal"/>
              <w:widowControl w:val="false"/>
              <w:spacing w:lineRule="auto" w:line="240" w:before="0" w:after="0"/>
              <w:jc w:val="center"/>
              <w:rPr>
                <w:rFonts w:ascii="Times New Roman" w:hAnsi="Times New Roman"/>
                <w:b/>
                <w:b/>
                <w:color w:val="000000"/>
                <w:sz w:val="24"/>
                <w:szCs w:val="24"/>
                <w:lang w:eastAsia="ru-RU"/>
              </w:rPr>
            </w:pPr>
            <w:r>
              <w:rPr>
                <w:rFonts w:ascii="Times New Roman" w:hAnsi="Times New Roman"/>
                <w:b/>
                <w:color w:val="000000"/>
                <w:sz w:val="24"/>
                <w:szCs w:val="24"/>
                <w:lang w:eastAsia="ru-RU"/>
              </w:rPr>
              <w:t>% от принявших участие в конкурсах</w:t>
            </w:r>
          </w:p>
        </w:tc>
      </w:tr>
      <w:tr>
        <w:trPr>
          <w:trHeight w:val="667"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9"/>
              </w:numPr>
              <w:spacing w:lineRule="auto" w:line="240" w:before="0" w:after="0"/>
              <w:ind w:left="0" w:right="0" w:hanging="0"/>
              <w:contextualSpacing/>
              <w:jc w:val="center"/>
              <w:rPr>
                <w:rFonts w:ascii="Times New Roman" w:hAnsi="Times New Roman"/>
                <w:color w:val="000000"/>
                <w:szCs w:val="24"/>
                <w:lang w:eastAsia="ru-RU"/>
              </w:rPr>
            </w:pPr>
            <w:r>
              <w:rPr>
                <w:rFonts w:ascii="Times New Roman" w:hAnsi="Times New Roman"/>
                <w:color w:val="000000"/>
                <w:szCs w:val="24"/>
                <w:lang w:eastAsia="ru-RU"/>
              </w:rPr>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olor w:val="000000"/>
                <w:sz w:val="24"/>
                <w:szCs w:val="24"/>
                <w:lang w:eastAsia="ru-RU"/>
              </w:rPr>
            </w:pPr>
            <w:r>
              <w:rPr>
                <w:rFonts w:ascii="Times New Roman" w:hAnsi="Times New Roman"/>
                <w:color w:val="000000"/>
                <w:sz w:val="24"/>
                <w:szCs w:val="24"/>
                <w:lang w:eastAsia="ru-RU"/>
              </w:rPr>
              <w:t>Муниципальный уровень</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r>
      <w:tr>
        <w:trPr>
          <w:trHeight w:val="69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9"/>
              </w:numPr>
              <w:spacing w:lineRule="auto" w:line="240" w:before="0" w:after="0"/>
              <w:ind w:left="0" w:right="0" w:hanging="0"/>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olor w:val="000000"/>
                <w:sz w:val="24"/>
                <w:szCs w:val="24"/>
                <w:lang w:eastAsia="ru-RU"/>
              </w:rPr>
            </w:pPr>
            <w:r>
              <w:rPr>
                <w:rFonts w:ascii="Times New Roman" w:hAnsi="Times New Roman"/>
                <w:color w:val="000000"/>
                <w:sz w:val="24"/>
                <w:szCs w:val="24"/>
                <w:lang w:eastAsia="ru-RU"/>
              </w:rPr>
              <w:t>Региональный уровень</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r>
          </w:p>
        </w:tc>
      </w:tr>
      <w:tr>
        <w:trPr>
          <w:trHeight w:val="742"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9"/>
              </w:numPr>
              <w:spacing w:lineRule="auto" w:line="240" w:before="0" w:after="0"/>
              <w:ind w:left="0" w:right="0" w:hanging="0"/>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olor w:val="000000"/>
                <w:sz w:val="24"/>
                <w:szCs w:val="24"/>
                <w:lang w:eastAsia="ru-RU"/>
              </w:rPr>
            </w:pPr>
            <w:r>
              <w:rPr>
                <w:rFonts w:ascii="Times New Roman" w:hAnsi="Times New Roman"/>
                <w:color w:val="000000"/>
                <w:sz w:val="24"/>
                <w:szCs w:val="24"/>
                <w:lang w:eastAsia="ru-RU"/>
              </w:rPr>
              <w:t>Всероссийский уровень</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r>
          </w:p>
        </w:tc>
      </w:tr>
    </w:tbl>
    <w:p>
      <w:pPr>
        <w:pStyle w:val="Normal"/>
        <w:spacing w:lineRule="auto" w:line="240"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ind w:left="0" w:right="0" w:firstLine="709"/>
        <w:jc w:val="both"/>
        <w:rPr/>
      </w:pPr>
      <w:r>
        <w:rPr>
          <w:rFonts w:ascii="Times New Roman" w:hAnsi="Times New Roman"/>
          <w:b/>
          <w:color w:val="000000"/>
          <w:sz w:val="24"/>
          <w:szCs w:val="24"/>
        </w:rPr>
        <w:t xml:space="preserve">Вывод: </w:t>
      </w:r>
      <w:r>
        <w:rPr>
          <w:rFonts w:ascii="Times New Roman" w:hAnsi="Times New Roman"/>
          <w:color w:val="000000"/>
          <w:sz w:val="24"/>
          <w:szCs w:val="24"/>
        </w:rPr>
        <w:t xml:space="preserve">Наблюдается положительная (отрицательная) динамика участия воспитанников в конкурсах и фестивалях различного уровня. За 20 ___ г. – 20 __ г. воспитанники приняли участие ____ конкурсах.  Получили дипломы и сертификаты, звания Лауреатов в муниципальных, региональных и всероссийских конкурсах. </w:t>
      </w:r>
    </w:p>
    <w:p>
      <w:pPr>
        <w:pStyle w:val="Normal"/>
        <w:spacing w:lineRule="auto" w:line="240" w:before="0" w:after="0"/>
        <w:ind w:left="0" w:right="0" w:firstLine="709"/>
        <w:jc w:val="both"/>
        <w:rPr/>
      </w:pPr>
      <w:r>
        <w:rPr>
          <w:rFonts w:ascii="Times New Roman" w:hAnsi="Times New Roman"/>
          <w:color w:val="000000"/>
          <w:sz w:val="24"/>
          <w:szCs w:val="24"/>
        </w:rPr>
        <w:t xml:space="preserve">Заняли ___ призовых места ____ различных конкурсах, что составляет ___ %. Охват вовлеченных воспитанников в участие в конкурсах составляет ___ %.  </w:t>
      </w:r>
    </w:p>
    <w:p>
      <w:pPr>
        <w:pStyle w:val="Normal"/>
        <w:spacing w:lineRule="auto" w:line="240" w:before="0" w:after="0"/>
        <w:ind w:left="0" w:right="0" w:firstLine="709"/>
        <w:jc w:val="both"/>
        <w:rPr/>
      </w:pPr>
      <w:r>
        <w:rPr>
          <w:rFonts w:ascii="Times New Roman" w:hAnsi="Times New Roman"/>
          <w:color w:val="000000"/>
          <w:sz w:val="24"/>
          <w:szCs w:val="24"/>
        </w:rPr>
        <w:t xml:space="preserve">   </w:t>
      </w:r>
      <w:r>
        <w:rPr>
          <w:rFonts w:ascii="Times New Roman" w:hAnsi="Times New Roman"/>
          <w:b/>
          <w:bCs/>
          <w:color w:val="000000"/>
          <w:sz w:val="28"/>
          <w:szCs w:val="28"/>
        </w:rPr>
        <w:t xml:space="preserve">Приложение №14     АНАЛИЗ здоровья (динамики) обучающихся </w:t>
      </w:r>
    </w:p>
    <w:p>
      <w:pPr>
        <w:pStyle w:val="Normal"/>
        <w:spacing w:lineRule="auto" w:line="240" w:before="0" w:after="0"/>
        <w:ind w:left="0" w:right="0" w:firstLine="709"/>
        <w:jc w:val="both"/>
        <w:rPr>
          <w:color w:val="000000"/>
        </w:rPr>
      </w:pPr>
      <w:r>
        <w:rPr>
          <w:color w:val="000000"/>
        </w:rPr>
      </w:r>
    </w:p>
    <w:p>
      <w:pPr>
        <w:pStyle w:val="Normal"/>
        <w:spacing w:lineRule="auto" w:line="240" w:before="0" w:after="0"/>
        <w:ind w:left="0" w:right="0" w:firstLine="709"/>
        <w:jc w:val="both"/>
        <w:rPr>
          <w:color w:val="000000"/>
        </w:rPr>
      </w:pPr>
      <w:r>
        <w:rPr>
          <w:color w:val="000000"/>
        </w:rPr>
      </w:r>
    </w:p>
    <w:p>
      <w:pPr>
        <w:pStyle w:val="Normal"/>
        <w:spacing w:lineRule="auto" w:line="240" w:before="0" w:after="0"/>
        <w:ind w:left="0" w:right="0" w:firstLine="709"/>
        <w:jc w:val="both"/>
        <w:rPr>
          <w:color w:val="000000"/>
        </w:rPr>
      </w:pPr>
      <w:r>
        <w:rPr>
          <w:color w:val="000000"/>
        </w:rPr>
      </w:r>
    </w:p>
    <w:p>
      <w:pPr>
        <w:pStyle w:val="Normal"/>
        <w:widowControl w:val="false"/>
        <w:spacing w:lineRule="auto" w:line="240" w:before="0" w:after="0"/>
        <w:ind w:left="0" w:right="0" w:firstLine="709"/>
        <w:jc w:val="both"/>
        <w:rPr>
          <w:rFonts w:ascii="Times New Roman" w:hAnsi="Times New Roman"/>
          <w:b/>
          <w:b/>
          <w:color w:val="FF0000"/>
          <w:sz w:val="28"/>
          <w:szCs w:val="28"/>
        </w:rPr>
      </w:pPr>
      <w:r>
        <w:rPr>
          <w:rFonts w:ascii="Times New Roman" w:hAnsi="Times New Roman"/>
          <w:b/>
          <w:color w:val="FF0000"/>
          <w:sz w:val="28"/>
          <w:szCs w:val="28"/>
        </w:rPr>
        <mc:AlternateContent>
          <mc:Choice Requires="wps">
            <w:drawing>
              <wp:anchor behindDoc="0" distT="0" distB="0" distL="112395" distR="114300" simplePos="0" locked="0" layoutInCell="0" allowOverlap="1" relativeHeight="2">
                <wp:simplePos x="0" y="0"/>
                <wp:positionH relativeFrom="column">
                  <wp:posOffset>545465</wp:posOffset>
                </wp:positionH>
                <wp:positionV relativeFrom="paragraph">
                  <wp:posOffset>194945</wp:posOffset>
                </wp:positionV>
                <wp:extent cx="8965565" cy="7560310"/>
                <wp:effectExtent l="0" t="0" r="0" b="0"/>
                <wp:wrapSquare wrapText="bothSides"/>
                <wp:docPr id="1" name="Врезка1"/>
                <a:graphic xmlns:a="http://schemas.openxmlformats.org/drawingml/2006/main">
                  <a:graphicData uri="http://schemas.microsoft.com/office/word/2010/wordprocessingShape">
                    <wps:wsp>
                      <wps:cNvSpPr/>
                      <wps:spPr>
                        <a:xfrm>
                          <a:off x="0" y="0"/>
                          <a:ext cx="8965440" cy="7560360"/>
                        </a:xfrm>
                        <a:prstGeom prst="rect">
                          <a:avLst/>
                        </a:prstGeom>
                        <a:noFill/>
                        <a:ln w="0">
                          <a:noFill/>
                        </a:ln>
                      </wps:spPr>
                      <wps:style>
                        <a:lnRef idx="0"/>
                        <a:fillRef idx="0"/>
                        <a:effectRef idx="0"/>
                        <a:fontRef idx="minor"/>
                      </wps:style>
                      <wps:txbx>
                        <w:txbxContent>
                          <w:tbl>
                            <w:tblPr>
                              <w:tblW w:w="14119" w:type="dxa"/>
                              <w:jc w:val="center"/>
                              <w:tblInd w:w="0" w:type="dxa"/>
                              <w:tblLayout w:type="fixed"/>
                              <w:tblCellMar>
                                <w:top w:w="102" w:type="dxa"/>
                                <w:left w:w="62" w:type="dxa"/>
                                <w:bottom w:w="102" w:type="dxa"/>
                                <w:right w:w="62" w:type="dxa"/>
                              </w:tblCellMar>
                            </w:tblPr>
                            <w:tblGrid>
                              <w:gridCol w:w="560"/>
                              <w:gridCol w:w="5028"/>
                              <w:gridCol w:w="5029"/>
                              <w:gridCol w:w="877"/>
                              <w:gridCol w:w="875"/>
                              <w:gridCol w:w="874"/>
                              <w:gridCol w:w="875"/>
                            </w:tblGrid>
                            <w:tr>
                              <w:trPr/>
                              <w:tc>
                                <w:tcPr>
                                  <w:tcW w:w="560" w:type="dxa"/>
                                  <w:vMerge w:val="restart"/>
                                  <w:tcBorders>
                                    <w:top w:val="single" w:sz="4" w:space="0" w:color="000000"/>
                                    <w:left w:val="single" w:sz="4" w:space="0" w:color="000000"/>
                                    <w:bottom w:val="single" w:sz="4" w:space="0" w:color="000000"/>
                                    <w:right w:val="single" w:sz="4" w:space="0" w:color="000000"/>
                                  </w:tcBorders>
                                  <w:shd w:fill="00B0F0" w:val="clear"/>
                                </w:tcPr>
                                <w:p>
                                  <w:pPr>
                                    <w:pStyle w:val="Normal"/>
                                    <w:pageBreakBefore/>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5028" w:type="dxa"/>
                                  <w:vMerge w:val="restart"/>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Показатели</w:t>
                                  </w:r>
                                </w:p>
                              </w:tc>
                              <w:tc>
                                <w:tcPr>
                                  <w:tcW w:w="5029" w:type="dxa"/>
                                  <w:vMerge w:val="restart"/>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Критерии</w:t>
                                  </w:r>
                                </w:p>
                              </w:tc>
                              <w:tc>
                                <w:tcPr>
                                  <w:tcW w:w="3501" w:type="dxa"/>
                                  <w:gridSpan w:val="4"/>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60" w:type="dxa"/>
                                  <w:vMerge w:val="continue"/>
                                  <w:tcBorders>
                                    <w:left w:val="single" w:sz="4" w:space="0" w:color="000000"/>
                                    <w:bottom w:val="single" w:sz="4" w:space="0" w:color="000000"/>
                                    <w:right w:val="single" w:sz="4" w:space="0" w:color="000000"/>
                                  </w:tcBorders>
                                  <w:shd w:fill="00B0F0" w:val="clear"/>
                                </w:tcPr>
                                <w:p>
                                  <w:pPr>
                                    <w:pStyle w:val="Normal"/>
                                    <w:widowControl w:val="false"/>
                                    <w:suppressAutoHyphens w:val="true"/>
                                    <w:bidi w:val="0"/>
                                    <w:spacing w:lineRule="auto" w:line="259" w:before="0" w:after="160"/>
                                    <w:jc w:val="left"/>
                                    <w:rPr/>
                                  </w:pPr>
                                  <w:r>
                                    <w:rPr/>
                                  </w:r>
                                </w:p>
                              </w:tc>
                              <w:tc>
                                <w:tcPr>
                                  <w:tcW w:w="5028" w:type="dxa"/>
                                  <w:vMerge w:val="continue"/>
                                  <w:tcBorders>
                                    <w:left w:val="single" w:sz="4" w:space="0" w:color="000000"/>
                                    <w:bottom w:val="single" w:sz="4" w:space="0" w:color="000000"/>
                                    <w:right w:val="single" w:sz="4" w:space="0" w:color="000000"/>
                                  </w:tcBorders>
                                  <w:shd w:fill="00B0F0" w:val="clear"/>
                                </w:tcPr>
                                <w:p>
                                  <w:pPr>
                                    <w:pStyle w:val="Normal"/>
                                    <w:widowControl w:val="false"/>
                                    <w:suppressAutoHyphens w:val="true"/>
                                    <w:bidi w:val="0"/>
                                    <w:spacing w:lineRule="auto" w:line="259" w:before="0" w:after="160"/>
                                    <w:jc w:val="left"/>
                                    <w:rPr/>
                                  </w:pPr>
                                  <w:r>
                                    <w:rPr/>
                                  </w:r>
                                </w:p>
                              </w:tc>
                              <w:tc>
                                <w:tcPr>
                                  <w:tcW w:w="5029" w:type="dxa"/>
                                  <w:vMerge w:val="continue"/>
                                  <w:tcBorders>
                                    <w:left w:val="single" w:sz="4" w:space="0" w:color="000000"/>
                                    <w:bottom w:val="single" w:sz="4" w:space="0" w:color="000000"/>
                                    <w:right w:val="single" w:sz="4" w:space="0" w:color="000000"/>
                                  </w:tcBorders>
                                  <w:shd w:fill="00B0F0" w:val="clear"/>
                                </w:tcPr>
                                <w:p>
                                  <w:pPr>
                                    <w:pStyle w:val="Normal"/>
                                    <w:widowControl w:val="false"/>
                                    <w:suppressAutoHyphens w:val="true"/>
                                    <w:bidi w:val="0"/>
                                    <w:spacing w:lineRule="auto" w:line="259" w:before="0" w:after="160"/>
                                    <w:jc w:val="left"/>
                                    <w:rPr/>
                                  </w:pPr>
                                  <w:r>
                                    <w:rPr/>
                                  </w:r>
                                </w:p>
                              </w:tc>
                              <w:tc>
                                <w:tcPr>
                                  <w:tcW w:w="877"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75"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74"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875"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rHeight w:val="249" w:hRule="atLeast"/>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5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посещаемости обучающимися ДОО</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 среднем за год)</w:t>
                                  </w:r>
                                </w:p>
                              </w:tc>
                              <w:tc>
                                <w:tcPr>
                                  <w:tcW w:w="5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дней посещений ДОО обучающимися / количество рабочих дней в календарном году х 100 %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0 баллов - 0-30 %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 балл - 30-60 %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 балла - 61-70 %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 балла - 70- 80 %</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49" w:hRule="atLeast"/>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5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Средний показатель пропущенных по болезни дней при посещении ДОО на одного обучающегося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5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дней, пропущенных по болезни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обучающимися ДОО за календарный год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обучающихся ДОО</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0 баллов - более 30 дней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 балл - более 20 дней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 балла - 20 дней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 балла - до 20 дней</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49" w:hRule="atLeast"/>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c>
                                <w:tcPr>
                                  <w:tcW w:w="5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случаев травматизма обучающихся в образовательном процессе с потерей трудоспособности в течение 1 дня и более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5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Сумма всех случаев травматизма  обучающихся в образовательном процессе за год</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0 баллов - более 2 случаев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 балл - 2 случая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 балла - 1 случай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 балла - отсутствие случаев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en-US"/>
                                    </w:rPr>
                                  </w:pPr>
                                  <w:r>
                                    <w:rPr>
                                      <w:rFonts w:ascii="Times New Roman" w:hAnsi="Times New Roman"/>
                                      <w:b/>
                                      <w:sz w:val="24"/>
                                      <w:szCs w:val="24"/>
                                      <w:lang w:val="en-US"/>
                                    </w:rPr>
                                  </w:r>
                                </w:p>
                              </w:tc>
                            </w:tr>
                            <w:tr>
                              <w:trPr>
                                <w:trHeight w:val="249" w:hRule="atLeast"/>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4.</w:t>
                                  </w:r>
                                </w:p>
                              </w:tc>
                              <w:tc>
                                <w:tcPr>
                                  <w:tcW w:w="5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sz w:val="24"/>
                                      <w:szCs w:val="24"/>
                                    </w:rPr>
                                  </w:pPr>
                                  <w:r>
                                    <w:rPr>
                                      <w:rFonts w:ascii="Times New Roman" w:hAnsi="Times New Roman"/>
                                      <w:sz w:val="24"/>
                                      <w:szCs w:val="24"/>
                                    </w:rPr>
                                    <w:t>Тенденция повышения количества  обучающихся 1, 2 групп здоровья по сравнению с предыдущим периодом</w:t>
                                  </w:r>
                                </w:p>
                              </w:tc>
                              <w:tc>
                                <w:tcPr>
                                  <w:tcW w:w="5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t>Численность  обучающихся с 1 и 2 группой здоровья /общая численности  обучающихся ДОО х 100%</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0 баллов - увеличение менее 3 %</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1 балл - увеличение менее 5 %</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2 балла - увеличение на 5 %</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3 балла - увеличение более 5 %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49" w:hRule="atLeast"/>
                              </w:trPr>
                              <w:tc>
                                <w:tcPr>
                                  <w:tcW w:w="560"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5028"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76" w:before="0" w:after="200"/>
                                    <w:jc w:val="both"/>
                                    <w:rPr>
                                      <w:rFonts w:ascii="Times New Roman" w:hAnsi="Times New Roman"/>
                                      <w:b/>
                                      <w:b/>
                                      <w:sz w:val="24"/>
                                      <w:szCs w:val="24"/>
                                    </w:rPr>
                                  </w:pPr>
                                  <w:r>
                                    <w:rPr>
                                      <w:rFonts w:ascii="Times New Roman" w:hAnsi="Times New Roman"/>
                                      <w:b/>
                                      <w:sz w:val="24"/>
                                      <w:szCs w:val="24"/>
                                    </w:rPr>
                                    <w:t>Итоговая оценка:</w:t>
                                  </w:r>
                                </w:p>
                              </w:tc>
                              <w:tc>
                                <w:tcPr>
                                  <w:tcW w:w="5029"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3501"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bl>
                          <w:p>
                            <w:pPr>
                              <w:pStyle w:val="Style27"/>
                              <w:spacing w:before="0" w:after="160"/>
                              <w:rPr>
                                <w:color w:val="000000"/>
                              </w:rPr>
                            </w:pPr>
                            <w:r>
                              <w:rPr>
                                <w:color w:val="000000"/>
                              </w:rPr>
                            </w:r>
                          </w:p>
                        </w:txbxContent>
                      </wps:txbx>
                      <wps:bodyPr lIns="0" rIns="0" tIns="0" bIns="0" anchor="t">
                        <a:noAutofit/>
                      </wps:bodyPr>
                    </wps:wsp>
                  </a:graphicData>
                </a:graphic>
              </wp:anchor>
            </w:drawing>
          </mc:Choice>
          <mc:Fallback>
            <w:pict>
              <v:rect id="shape_0" ID="Врезка1" path="m0,0l-2147483645,0l-2147483645,-2147483646l0,-2147483646xe" stroked="f" o:allowincell="f" style="position:absolute;margin-left:42.95pt;margin-top:15.35pt;width:705.9pt;height:595.25pt;mso-wrap-style:none;v-text-anchor:middle">
                <v:fill o:detectmouseclick="t" on="false"/>
                <v:stroke color="#3465a4" joinstyle="round" endcap="flat"/>
                <v:textbox>
                  <w:txbxContent>
                    <w:tbl>
                      <w:tblPr>
                        <w:tblW w:w="14119" w:type="dxa"/>
                        <w:jc w:val="center"/>
                        <w:tblInd w:w="0" w:type="dxa"/>
                        <w:tblLayout w:type="fixed"/>
                        <w:tblCellMar>
                          <w:top w:w="102" w:type="dxa"/>
                          <w:left w:w="62" w:type="dxa"/>
                          <w:bottom w:w="102" w:type="dxa"/>
                          <w:right w:w="62" w:type="dxa"/>
                        </w:tblCellMar>
                      </w:tblPr>
                      <w:tblGrid>
                        <w:gridCol w:w="560"/>
                        <w:gridCol w:w="5028"/>
                        <w:gridCol w:w="5029"/>
                        <w:gridCol w:w="877"/>
                        <w:gridCol w:w="875"/>
                        <w:gridCol w:w="874"/>
                        <w:gridCol w:w="875"/>
                      </w:tblGrid>
                      <w:tr>
                        <w:trPr/>
                        <w:tc>
                          <w:tcPr>
                            <w:tcW w:w="560" w:type="dxa"/>
                            <w:vMerge w:val="restart"/>
                            <w:tcBorders>
                              <w:top w:val="single" w:sz="4" w:space="0" w:color="000000"/>
                              <w:left w:val="single" w:sz="4" w:space="0" w:color="000000"/>
                              <w:bottom w:val="single" w:sz="4" w:space="0" w:color="000000"/>
                              <w:right w:val="single" w:sz="4" w:space="0" w:color="000000"/>
                            </w:tcBorders>
                            <w:shd w:fill="00B0F0" w:val="clear"/>
                          </w:tcPr>
                          <w:p>
                            <w:pPr>
                              <w:pStyle w:val="Normal"/>
                              <w:pageBreakBefore/>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5028" w:type="dxa"/>
                            <w:vMerge w:val="restart"/>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Показатели</w:t>
                            </w:r>
                          </w:p>
                        </w:tc>
                        <w:tc>
                          <w:tcPr>
                            <w:tcW w:w="5029" w:type="dxa"/>
                            <w:vMerge w:val="restart"/>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Критерии</w:t>
                            </w:r>
                          </w:p>
                        </w:tc>
                        <w:tc>
                          <w:tcPr>
                            <w:tcW w:w="3501" w:type="dxa"/>
                            <w:gridSpan w:val="4"/>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Степень соответствия</w:t>
                            </w:r>
                          </w:p>
                        </w:tc>
                      </w:tr>
                      <w:tr>
                        <w:trPr/>
                        <w:tc>
                          <w:tcPr>
                            <w:tcW w:w="560" w:type="dxa"/>
                            <w:vMerge w:val="continue"/>
                            <w:tcBorders>
                              <w:left w:val="single" w:sz="4" w:space="0" w:color="000000"/>
                              <w:bottom w:val="single" w:sz="4" w:space="0" w:color="000000"/>
                              <w:right w:val="single" w:sz="4" w:space="0" w:color="000000"/>
                            </w:tcBorders>
                            <w:shd w:fill="00B0F0" w:val="clear"/>
                          </w:tcPr>
                          <w:p>
                            <w:pPr>
                              <w:pStyle w:val="Normal"/>
                              <w:widowControl w:val="false"/>
                              <w:suppressAutoHyphens w:val="true"/>
                              <w:bidi w:val="0"/>
                              <w:spacing w:lineRule="auto" w:line="259" w:before="0" w:after="160"/>
                              <w:jc w:val="left"/>
                              <w:rPr/>
                            </w:pPr>
                            <w:r>
                              <w:rPr/>
                            </w:r>
                          </w:p>
                        </w:tc>
                        <w:tc>
                          <w:tcPr>
                            <w:tcW w:w="5028" w:type="dxa"/>
                            <w:vMerge w:val="continue"/>
                            <w:tcBorders>
                              <w:left w:val="single" w:sz="4" w:space="0" w:color="000000"/>
                              <w:bottom w:val="single" w:sz="4" w:space="0" w:color="000000"/>
                              <w:right w:val="single" w:sz="4" w:space="0" w:color="000000"/>
                            </w:tcBorders>
                            <w:shd w:fill="00B0F0" w:val="clear"/>
                          </w:tcPr>
                          <w:p>
                            <w:pPr>
                              <w:pStyle w:val="Normal"/>
                              <w:widowControl w:val="false"/>
                              <w:suppressAutoHyphens w:val="true"/>
                              <w:bidi w:val="0"/>
                              <w:spacing w:lineRule="auto" w:line="259" w:before="0" w:after="160"/>
                              <w:jc w:val="left"/>
                              <w:rPr/>
                            </w:pPr>
                            <w:r>
                              <w:rPr/>
                            </w:r>
                          </w:p>
                        </w:tc>
                        <w:tc>
                          <w:tcPr>
                            <w:tcW w:w="5029" w:type="dxa"/>
                            <w:vMerge w:val="continue"/>
                            <w:tcBorders>
                              <w:left w:val="single" w:sz="4" w:space="0" w:color="000000"/>
                              <w:bottom w:val="single" w:sz="4" w:space="0" w:color="000000"/>
                              <w:right w:val="single" w:sz="4" w:space="0" w:color="000000"/>
                            </w:tcBorders>
                            <w:shd w:fill="00B0F0" w:val="clear"/>
                          </w:tcPr>
                          <w:p>
                            <w:pPr>
                              <w:pStyle w:val="Normal"/>
                              <w:widowControl w:val="false"/>
                              <w:suppressAutoHyphens w:val="true"/>
                              <w:bidi w:val="0"/>
                              <w:spacing w:lineRule="auto" w:line="259" w:before="0" w:after="160"/>
                              <w:jc w:val="left"/>
                              <w:rPr/>
                            </w:pPr>
                            <w:r>
                              <w:rPr/>
                            </w:r>
                          </w:p>
                        </w:tc>
                        <w:tc>
                          <w:tcPr>
                            <w:tcW w:w="877"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0</w:t>
                            </w:r>
                          </w:p>
                        </w:tc>
                        <w:tc>
                          <w:tcPr>
                            <w:tcW w:w="875"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874"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875" w:type="dxa"/>
                            <w:tcBorders>
                              <w:top w:val="single" w:sz="4" w:space="0" w:color="000000"/>
                              <w:left w:val="single" w:sz="4" w:space="0" w:color="000000"/>
                              <w:bottom w:val="single" w:sz="4" w:space="0" w:color="000000"/>
                              <w:right w:val="single" w:sz="4" w:space="0" w:color="000000"/>
                            </w:tcBorders>
                            <w:shd w:fill="00B0F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r>
                      <w:tr>
                        <w:trPr>
                          <w:trHeight w:val="249" w:hRule="atLeast"/>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1.</w:t>
                            </w:r>
                          </w:p>
                        </w:tc>
                        <w:tc>
                          <w:tcPr>
                            <w:tcW w:w="5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Доля посещаемости обучающимися ДОО</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(в среднем за год)</w:t>
                            </w:r>
                          </w:p>
                        </w:tc>
                        <w:tc>
                          <w:tcPr>
                            <w:tcW w:w="5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дней посещений ДОО обучающимися / количество рабочих дней в календарном году х 100 %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0 баллов - 0-30 %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 балл - 30-60 %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 балла - 61-70 %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 балла - 70- 80 %</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49" w:hRule="atLeast"/>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w:t>
                            </w:r>
                          </w:p>
                        </w:tc>
                        <w:tc>
                          <w:tcPr>
                            <w:tcW w:w="5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Средний показатель пропущенных по болезни дней при посещении ДОО на одного обучающегося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5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дней, пропущенных по болезни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обучающимися ДОО за календарный год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обучающихся ДОО</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0 баллов - более 30 дней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 балл - более 20 дней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 балла - 20 дней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 балла - до 20 дней</w:t>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49" w:hRule="atLeast"/>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3.</w:t>
                            </w:r>
                          </w:p>
                        </w:tc>
                        <w:tc>
                          <w:tcPr>
                            <w:tcW w:w="5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Количество случаев травматизма обучающихся в образовательном процессе с потерей трудоспособности в течение 1 дня и более</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5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Сумма всех случаев травматизма  обучающихся в образовательном процессе за год</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0 баллов - более 2 случаев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1 балл - 2 случая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 балла - 1 случай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3 балла - отсутствие случаев</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en-US"/>
                              </w:rPr>
                            </w:pPr>
                            <w:r>
                              <w:rPr>
                                <w:rFonts w:ascii="Times New Roman" w:hAnsi="Times New Roman"/>
                                <w:b/>
                                <w:sz w:val="24"/>
                                <w:szCs w:val="24"/>
                                <w:lang w:val="en-US"/>
                              </w:rPr>
                            </w:r>
                          </w:p>
                        </w:tc>
                      </w:tr>
                      <w:tr>
                        <w:trPr>
                          <w:trHeight w:val="249" w:hRule="atLeast"/>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4.</w:t>
                            </w:r>
                          </w:p>
                        </w:tc>
                        <w:tc>
                          <w:tcPr>
                            <w:tcW w:w="5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sz w:val="24"/>
                                <w:szCs w:val="24"/>
                              </w:rPr>
                            </w:pPr>
                            <w:r>
                              <w:rPr>
                                <w:rFonts w:ascii="Times New Roman" w:hAnsi="Times New Roman"/>
                                <w:sz w:val="24"/>
                                <w:szCs w:val="24"/>
                              </w:rPr>
                              <w:t>Тенденция повышения количества  обучающихся 1, 2 групп здоровья по сравнению с предыдущим периодом</w:t>
                            </w:r>
                          </w:p>
                        </w:tc>
                        <w:tc>
                          <w:tcPr>
                            <w:tcW w:w="5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t>Численность  обучающихся с 1 и 2 группой здоровья /общая численности  обучающихся ДОО х 100%</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0 баллов - увеличение менее 3 %</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1 балл - увеличение менее 5 %</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2 балла - увеличение на 5 %</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3 балла - увеличение более 5 %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8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r>
                        <w:trPr>
                          <w:trHeight w:val="249" w:hRule="atLeast"/>
                        </w:trPr>
                        <w:tc>
                          <w:tcPr>
                            <w:tcW w:w="560"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5028"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76" w:before="0" w:after="200"/>
                              <w:jc w:val="both"/>
                              <w:rPr>
                                <w:rFonts w:ascii="Times New Roman" w:hAnsi="Times New Roman"/>
                                <w:b/>
                                <w:b/>
                                <w:sz w:val="24"/>
                                <w:szCs w:val="24"/>
                              </w:rPr>
                            </w:pPr>
                            <w:r>
                              <w:rPr>
                                <w:rFonts w:ascii="Times New Roman" w:hAnsi="Times New Roman"/>
                                <w:b/>
                                <w:sz w:val="24"/>
                                <w:szCs w:val="24"/>
                              </w:rPr>
                              <w:t>Итоговая оценка:</w:t>
                            </w:r>
                          </w:p>
                        </w:tc>
                        <w:tc>
                          <w:tcPr>
                            <w:tcW w:w="5029" w:type="dxa"/>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3501" w:type="dxa"/>
                            <w:gridSpan w:val="4"/>
                            <w:tcBorders>
                              <w:top w:val="single" w:sz="4" w:space="0" w:color="000000"/>
                              <w:left w:val="single" w:sz="4" w:space="0" w:color="000000"/>
                              <w:bottom w:val="single" w:sz="4" w:space="0" w:color="000000"/>
                              <w:right w:val="single" w:sz="4" w:space="0" w:color="000000"/>
                            </w:tcBorders>
                            <w:shd w:fill="FFFF00" w:val="clea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tc>
                      </w:tr>
                    </w:tbl>
                    <w:p>
                      <w:pPr>
                        <w:pStyle w:val="Style27"/>
                        <w:spacing w:before="0" w:after="160"/>
                        <w:rPr>
                          <w:color w:val="000000"/>
                        </w:rPr>
                      </w:pPr>
                      <w:r>
                        <w:rPr>
                          <w:color w:val="000000"/>
                        </w:rPr>
                      </w:r>
                    </w:p>
                  </w:txbxContent>
                </v:textbox>
                <w10:wrap type="square"/>
              </v:rect>
            </w:pict>
          </mc:Fallback>
        </mc:AlternateContent>
      </w:r>
    </w:p>
    <w:p>
      <w:pPr>
        <w:pStyle w:val="Normal"/>
        <w:spacing w:lineRule="auto" w:line="240" w:before="0" w:after="0"/>
        <w:jc w:val="center"/>
        <w:rPr>
          <w:color w:val="FF0000"/>
        </w:rPr>
      </w:pPr>
      <w:r>
        <w:rPr>
          <w:color w:val="FF0000"/>
        </w:rPr>
      </w:r>
    </w:p>
    <w:p>
      <w:pPr>
        <w:pStyle w:val="Normal"/>
        <w:spacing w:lineRule="auto" w:line="240" w:before="0" w:after="0"/>
        <w:jc w:val="center"/>
        <w:rPr>
          <w:color w:val="FF0000"/>
        </w:rPr>
      </w:pPr>
      <w:r>
        <w:rPr>
          <w:color w:val="FF0000"/>
        </w:rPr>
      </w:r>
    </w:p>
    <w:p>
      <w:pPr>
        <w:pStyle w:val="Normal"/>
        <w:spacing w:lineRule="auto" w:line="240" w:before="0" w:after="0"/>
        <w:jc w:val="center"/>
        <w:rPr>
          <w:rFonts w:ascii="Times New Roman" w:hAnsi="Times New Roman"/>
          <w:b/>
          <w:b/>
          <w:color w:val="FF0000"/>
          <w:sz w:val="28"/>
          <w:szCs w:val="28"/>
        </w:rPr>
      </w:pPr>
      <w:r>
        <w:rPr>
          <w:rFonts w:ascii="Times New Roman" w:hAnsi="Times New Roman"/>
          <w:b/>
          <w:color w:val="FF0000"/>
          <w:sz w:val="28"/>
          <w:szCs w:val="28"/>
        </w:rPr>
        <w:t xml:space="preserve">        </w:t>
      </w:r>
    </w:p>
    <w:p>
      <w:pPr>
        <w:pStyle w:val="Normal"/>
        <w:spacing w:lineRule="auto" w:line="240" w:before="0" w:after="0"/>
        <w:jc w:val="center"/>
        <w:rPr>
          <w:color w:val="FF0000"/>
        </w:rPr>
      </w:pPr>
      <w:r>
        <w:rPr>
          <w:color w:val="FF0000"/>
        </w:rPr>
      </w:r>
    </w:p>
    <w:p>
      <w:pPr>
        <w:pStyle w:val="Normal"/>
        <w:spacing w:lineRule="auto" w:line="240" w:before="0" w:after="0"/>
        <w:jc w:val="right"/>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right"/>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right"/>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right"/>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right"/>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right"/>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right"/>
        <w:rPr>
          <w:rFonts w:ascii="Times New Roman" w:hAnsi="Times New Roman"/>
          <w:b/>
          <w:b/>
          <w:color w:val="000000"/>
          <w:sz w:val="28"/>
          <w:szCs w:val="28"/>
        </w:rPr>
      </w:pPr>
      <w:r>
        <w:rPr>
          <w:rFonts w:ascii="Times New Roman" w:hAnsi="Times New Roman"/>
          <w:b/>
          <w:color w:val="000000"/>
          <w:sz w:val="28"/>
          <w:szCs w:val="28"/>
        </w:rPr>
        <w:t>Приложение №17</w:t>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 xml:space="preserve">Уважаемые родители! </w:t>
      </w:r>
    </w:p>
    <w:p>
      <w:pPr>
        <w:pStyle w:val="Normal"/>
        <w:spacing w:lineRule="auto" w:line="240" w:before="0" w:after="0"/>
        <w:jc w:val="center"/>
        <w:rPr/>
      </w:pPr>
      <w:r>
        <w:rPr>
          <w:rFonts w:ascii="Times New Roman" w:hAnsi="Times New Roman"/>
          <w:b/>
          <w:color w:val="000000"/>
          <w:sz w:val="28"/>
          <w:szCs w:val="28"/>
        </w:rPr>
        <w:t xml:space="preserve">С целью оценки качества образования в </w:t>
      </w:r>
      <w:r>
        <w:rPr>
          <w:rFonts w:ascii="Times New Roman" w:hAnsi="Times New Roman"/>
          <w:b/>
          <w:color w:val="auto"/>
          <w:sz w:val="28"/>
          <w:szCs w:val="28"/>
        </w:rPr>
        <w:t>МБДОУ д/с</w:t>
      </w:r>
      <w:r>
        <w:rPr>
          <w:rFonts w:ascii="Times New Roman" w:hAnsi="Times New Roman"/>
          <w:b/>
          <w:color w:val="000000"/>
          <w:sz w:val="28"/>
          <w:szCs w:val="28"/>
        </w:rPr>
        <w:t xml:space="preserve"> «Ромашка», </w:t>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просим вас принять участие в анкетировании. Нам важно Ваше мнение!</w:t>
      </w:r>
    </w:p>
    <w:tbl>
      <w:tblPr>
        <w:tblW w:w="14616" w:type="dxa"/>
        <w:jc w:val="center"/>
        <w:tblInd w:w="0" w:type="dxa"/>
        <w:tblLayout w:type="fixed"/>
        <w:tblCellMar>
          <w:top w:w="0" w:type="dxa"/>
          <w:left w:w="108" w:type="dxa"/>
          <w:bottom w:w="0" w:type="dxa"/>
          <w:right w:w="108" w:type="dxa"/>
        </w:tblCellMar>
      </w:tblPr>
      <w:tblGrid>
        <w:gridCol w:w="8933"/>
        <w:gridCol w:w="1413"/>
        <w:gridCol w:w="1409"/>
        <w:gridCol w:w="1276"/>
        <w:gridCol w:w="1585"/>
      </w:tblGrid>
      <w:tr>
        <w:trPr>
          <w:trHeight w:val="824" w:hRule="atLeast"/>
        </w:trPr>
        <w:tc>
          <w:tcPr>
            <w:tcW w:w="8933" w:type="dxa"/>
            <w:tcBorders>
              <w:top w:val="single" w:sz="4" w:space="0" w:color="000000"/>
              <w:left w:val="single" w:sz="4" w:space="0" w:color="000000"/>
              <w:bottom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iCs/>
                <w:color w:val="000000"/>
                <w:sz w:val="24"/>
                <w:szCs w:val="24"/>
                <w:lang w:eastAsia="ru-RU"/>
              </w:rPr>
            </w:pPr>
            <w:r>
              <w:rPr>
                <w:rFonts w:eastAsia="Times New Roman" w:ascii="Times New Roman" w:hAnsi="Times New Roman"/>
                <w:b/>
                <w:iCs/>
                <w:color w:val="000000"/>
                <w:sz w:val="24"/>
                <w:szCs w:val="24"/>
                <w:lang w:eastAsia="ru-RU"/>
              </w:rPr>
              <w:t>Вопросы</w:t>
            </w:r>
          </w:p>
        </w:tc>
        <w:tc>
          <w:tcPr>
            <w:tcW w:w="1413" w:type="dxa"/>
            <w:tcBorders>
              <w:top w:val="single" w:sz="4" w:space="0" w:color="000000"/>
              <w:left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Согласен</w:t>
            </w:r>
          </w:p>
        </w:tc>
        <w:tc>
          <w:tcPr>
            <w:tcW w:w="1409" w:type="dxa"/>
            <w:tcBorders>
              <w:top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Скорее согласен, чем не согласен</w:t>
            </w:r>
          </w:p>
        </w:tc>
        <w:tc>
          <w:tcPr>
            <w:tcW w:w="1276" w:type="dxa"/>
            <w:tcBorders>
              <w:top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Скорее не согласен, чем согласен</w:t>
            </w:r>
          </w:p>
        </w:tc>
        <w:tc>
          <w:tcPr>
            <w:tcW w:w="1585" w:type="dxa"/>
            <w:tcBorders>
              <w:top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Совершенно не согласен</w:t>
            </w:r>
          </w:p>
        </w:tc>
      </w:tr>
      <w:tr>
        <w:trPr>
          <w:trHeight w:val="315" w:hRule="atLeast"/>
        </w:trPr>
        <w:tc>
          <w:tcPr>
            <w:tcW w:w="8933" w:type="dxa"/>
            <w:tcBorders>
              <w:top w:val="single" w:sz="4" w:space="0" w:color="000000"/>
              <w:left w:val="single" w:sz="4" w:space="0" w:color="000000"/>
              <w:bottom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iCs/>
                <w:color w:val="000000"/>
                <w:sz w:val="24"/>
                <w:szCs w:val="24"/>
                <w:lang w:eastAsia="ru-RU"/>
              </w:rPr>
            </w:pPr>
            <w:r>
              <w:rPr>
                <w:rFonts w:eastAsia="Times New Roman" w:ascii="Times New Roman" w:hAnsi="Times New Roman"/>
                <w:b/>
                <w:iCs/>
                <w:color w:val="000000"/>
                <w:sz w:val="24"/>
                <w:szCs w:val="24"/>
                <w:lang w:eastAsia="ru-RU"/>
              </w:rPr>
              <w:t>Оснащенность ДОО</w:t>
            </w:r>
          </w:p>
        </w:tc>
        <w:tc>
          <w:tcPr>
            <w:tcW w:w="5683" w:type="dxa"/>
            <w:gridSpan w:val="4"/>
            <w:tcBorders>
              <w:top w:val="single" w:sz="4" w:space="0" w:color="000000"/>
              <w:left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842" w:hRule="atLeast"/>
        </w:trPr>
        <w:tc>
          <w:tcPr>
            <w:tcW w:w="893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 Детский сад достаточно обеспечен развивающими игрушками, игровым оборудованием, позволяющим удовлетворить интересы ребенка</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995"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 Участок детского сада оснащен современным и разнообразным оборудованием, привлекательным для детей и обеспечивающим оптимальную двигательную активность каждого ребенка</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30"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 В детском саду созданы условия для физического развития и укрепления здоровья ребёнка</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905"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 Детский сад оптимально оснащен техническим оборудованием: телевизорами, мультимедийными устройствами, музыкальными центрами, компьютерами, другой техникой</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92"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 В детском саду достаточно книг, пособий, детских журналов, методических материалов для организации качественного педагогического процесса</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315" w:hRule="atLeast"/>
        </w:trPr>
        <w:tc>
          <w:tcPr>
            <w:tcW w:w="8933" w:type="dxa"/>
            <w:tcBorders>
              <w:left w:val="single" w:sz="4" w:space="0" w:color="000000"/>
              <w:bottom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iCs/>
                <w:color w:val="000000"/>
                <w:sz w:val="24"/>
                <w:szCs w:val="24"/>
                <w:lang w:eastAsia="ru-RU"/>
              </w:rPr>
            </w:pPr>
            <w:r>
              <w:rPr>
                <w:rFonts w:eastAsia="Times New Roman" w:ascii="Times New Roman" w:hAnsi="Times New Roman"/>
                <w:b/>
                <w:iCs/>
                <w:color w:val="000000"/>
                <w:sz w:val="24"/>
                <w:szCs w:val="24"/>
                <w:lang w:eastAsia="ru-RU"/>
              </w:rPr>
              <w:t>Квалифицированность педагогов</w:t>
            </w:r>
          </w:p>
        </w:tc>
        <w:tc>
          <w:tcPr>
            <w:tcW w:w="5683" w:type="dxa"/>
            <w:gridSpan w:val="4"/>
            <w:tcBorders>
              <w:top w:val="single" w:sz="4" w:space="0" w:color="000000"/>
              <w:left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380"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  В детском саду работают доброжелательные и вежливые педагоги и специалисты</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30"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 В детском саду работают квалифицированные и компетентные педагоги и специалисты</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338"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 Все педагоги создают комфортные и безопасные условия для каждого ребенка</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428"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 Педагоги детского сада находят индивидуальный подход к каждому ребенку</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817" w:hRule="atLeast"/>
        </w:trPr>
        <w:tc>
          <w:tcPr>
            <w:tcW w:w="893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 В детском саду воспитатели и специалисты (музыкальный руководитель, инструктор по физической культуре, учитель-логопед, педагог-психолог) оптимально согласуют свои цели для полноценного обучения, развития и воспитания ребенка</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315" w:hRule="atLeast"/>
        </w:trPr>
        <w:tc>
          <w:tcPr>
            <w:tcW w:w="8933" w:type="dxa"/>
            <w:tcBorders>
              <w:top w:val="single" w:sz="4" w:space="0" w:color="000000"/>
              <w:left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iCs/>
                <w:color w:val="000000"/>
                <w:sz w:val="24"/>
                <w:szCs w:val="24"/>
                <w:lang w:eastAsia="ru-RU"/>
              </w:rPr>
            </w:pPr>
            <w:r>
              <w:rPr>
                <w:rFonts w:eastAsia="Times New Roman" w:ascii="Times New Roman" w:hAnsi="Times New Roman"/>
                <w:b/>
                <w:iCs/>
                <w:color w:val="000000"/>
                <w:sz w:val="24"/>
                <w:szCs w:val="24"/>
                <w:lang w:eastAsia="ru-RU"/>
              </w:rPr>
              <w:t>Обучение и развитие ребенка в ДОО</w:t>
            </w:r>
          </w:p>
        </w:tc>
        <w:tc>
          <w:tcPr>
            <w:tcW w:w="5683" w:type="dxa"/>
            <w:gridSpan w:val="4"/>
            <w:tcBorders>
              <w:top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630"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 Ребенок с интересом и пользой проводит время в детском саду, его привлекают к участию в организуемых мероприятиях</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558"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 В детском саду созданы все условия для раскрытия способностей ребенка, удовлетворения его познавательных интересов и разумных потребностей</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552"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 В успехах ребенка есть очевидные заслуги педагогов детского сада</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30"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 Благодаря посещению детского сада ребенок легко общается со взрослыми и сверстниками</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30" w:hRule="atLeast"/>
        </w:trPr>
        <w:tc>
          <w:tcPr>
            <w:tcW w:w="893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 Благодаря посещению детского сада ребенок приобрел соответствующие возрасту необходимые знания и умения</w:t>
            </w:r>
          </w:p>
        </w:tc>
        <w:tc>
          <w:tcPr>
            <w:tcW w:w="1413"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30" w:hRule="atLeast"/>
        </w:trPr>
        <w:tc>
          <w:tcPr>
            <w:tcW w:w="893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 Режим работы детского сада оптимален для полноценного развития ребенка и удобен для родителей</w:t>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701" w:hRule="atLeast"/>
        </w:trPr>
        <w:tc>
          <w:tcPr>
            <w:tcW w:w="893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pPr>
            <w:r>
              <w:rPr>
                <w:rFonts w:eastAsia="Times New Roman" w:ascii="Times New Roman" w:hAnsi="Times New Roman"/>
                <w:color w:val="000000"/>
                <w:sz w:val="24"/>
                <w:szCs w:val="24"/>
                <w:lang w:eastAsia="ru-RU"/>
              </w:rPr>
              <w:t xml:space="preserve">7. Благодаря посещению детского сада ребенок готов к поступлению в школу </w:t>
            </w:r>
            <w:r>
              <w:rPr>
                <w:rFonts w:eastAsia="Times New Roman" w:ascii="Times New Roman" w:hAnsi="Times New Roman"/>
                <w:i/>
                <w:iCs/>
                <w:color w:val="000000"/>
                <w:sz w:val="24"/>
                <w:szCs w:val="24"/>
                <w:lang w:eastAsia="ru-RU"/>
              </w:rPr>
              <w:t>(оценка дается по отношению к ребенку старшей и подготовительной групп)</w:t>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315" w:hRule="atLeast"/>
        </w:trPr>
        <w:tc>
          <w:tcPr>
            <w:tcW w:w="8933" w:type="dxa"/>
            <w:tcBorders>
              <w:top w:val="single" w:sz="4" w:space="0" w:color="000000"/>
              <w:left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iCs/>
                <w:color w:val="000000"/>
                <w:sz w:val="24"/>
                <w:szCs w:val="24"/>
                <w:lang w:eastAsia="ru-RU"/>
              </w:rPr>
            </w:pPr>
            <w:r>
              <w:rPr>
                <w:rFonts w:eastAsia="Times New Roman" w:ascii="Times New Roman" w:hAnsi="Times New Roman"/>
                <w:b/>
                <w:iCs/>
                <w:color w:val="000000"/>
                <w:sz w:val="24"/>
                <w:szCs w:val="24"/>
                <w:lang w:eastAsia="ru-RU"/>
              </w:rPr>
              <w:t>Взаимодействие с ДОО</w:t>
            </w:r>
          </w:p>
        </w:tc>
        <w:tc>
          <w:tcPr>
            <w:tcW w:w="5683" w:type="dxa"/>
            <w:gridSpan w:val="4"/>
            <w:tcBorders>
              <w:top w:val="single" w:sz="4" w:space="0" w:color="000000"/>
              <w:bottom w:val="single" w:sz="4" w:space="0" w:color="000000"/>
              <w:right w:val="single" w:sz="4" w:space="0" w:color="000000"/>
            </w:tcBorders>
            <w:shd w:fill="00B0F0"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630" w:hRule="atLeast"/>
        </w:trPr>
        <w:tc>
          <w:tcPr>
            <w:tcW w:w="8933"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 Родителям доступна полная информация о жизнедеятельности ребенка в детском саду</w:t>
            </w:r>
          </w:p>
        </w:tc>
        <w:tc>
          <w:tcPr>
            <w:tcW w:w="141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511" w:hRule="atLeast"/>
        </w:trPr>
        <w:tc>
          <w:tcPr>
            <w:tcW w:w="89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 Педагоги предоставляют консультационную и иную помощь родителям в вопросах воспитания ребенка</w:t>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61" w:hRule="atLeast"/>
        </w:trPr>
        <w:tc>
          <w:tcPr>
            <w:tcW w:w="89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 Любые предложения родителей оперативно рассматриваются администрацией и педагогами детского сада, учитываются при дальнейшей работе</w:t>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bl>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Спасибо за участие!</w:t>
      </w:r>
    </w:p>
    <w:p>
      <w:pPr>
        <w:pStyle w:val="Normal"/>
        <w:spacing w:lineRule="auto" w:line="240" w:before="0" w:after="0"/>
        <w:jc w:val="both"/>
        <w:rPr>
          <w:rFonts w:ascii="Times New Roman" w:hAnsi="Times New Roman"/>
          <w:color w:val="FF0000"/>
          <w:sz w:val="28"/>
          <w:szCs w:val="28"/>
        </w:rPr>
      </w:pPr>
      <w:r>
        <w:rPr>
          <w:rFonts w:ascii="Times New Roman" w:hAnsi="Times New Roman"/>
          <w:color w:val="FF0000"/>
          <w:sz w:val="28"/>
          <w:szCs w:val="28"/>
        </w:rPr>
      </w:r>
      <w:r>
        <w:br w:type="page"/>
      </w:r>
    </w:p>
    <w:p>
      <w:pPr>
        <w:pStyle w:val="Normal"/>
        <w:pBdr>
          <w:bottom w:val="single" w:sz="4" w:space="1" w:color="000000"/>
        </w:pBdr>
        <w:spacing w:lineRule="auto" w:line="240" w:before="0" w:after="0"/>
        <w:ind w:left="0" w:right="0" w:firstLine="709"/>
        <w:jc w:val="right"/>
        <w:rPr>
          <w:rFonts w:ascii="Times New Roman" w:hAnsi="Times New Roman"/>
          <w:b/>
          <w:b/>
          <w:color w:val="000000"/>
          <w:sz w:val="28"/>
          <w:szCs w:val="28"/>
        </w:rPr>
      </w:pPr>
      <w:r>
        <w:rPr>
          <w:rFonts w:ascii="Times New Roman" w:hAnsi="Times New Roman"/>
          <w:b/>
          <w:color w:val="000000"/>
          <w:sz w:val="28"/>
          <w:szCs w:val="28"/>
        </w:rPr>
        <w:t>Приложение № 18</w:t>
      </w:r>
    </w:p>
    <w:p>
      <w:pPr>
        <w:pStyle w:val="Style26"/>
        <w:pBdr>
          <w:bottom w:val="single" w:sz="12" w:space="0" w:color="000000"/>
        </w:pBdr>
        <w:rPr>
          <w:color w:val="000000"/>
          <w:sz w:val="20"/>
          <w:szCs w:val="20"/>
        </w:rPr>
      </w:pPr>
      <w:r>
        <w:rPr>
          <w:color w:val="000000"/>
          <w:sz w:val="20"/>
          <w:szCs w:val="20"/>
        </w:rPr>
      </w:r>
    </w:p>
    <w:p>
      <w:pPr>
        <w:pStyle w:val="Normal"/>
        <w:spacing w:lineRule="auto" w:line="240" w:before="0" w:after="0"/>
        <w:ind w:left="0" w:right="0" w:firstLine="709"/>
        <w:jc w:val="center"/>
        <w:rPr>
          <w:rFonts w:ascii="Times New Roman" w:hAnsi="Times New Roman" w:eastAsia="Times New Roman"/>
          <w:color w:val="000000"/>
          <w:sz w:val="20"/>
          <w:szCs w:val="20"/>
          <w:lang w:eastAsia="ru-RU"/>
        </w:rPr>
      </w:pPr>
      <w:r>
        <w:rPr>
          <w:rFonts w:eastAsia="Times New Roman" w:ascii="Times New Roman" w:hAnsi="Times New Roman"/>
          <w:color w:val="000000"/>
          <w:sz w:val="20"/>
          <w:szCs w:val="20"/>
          <w:lang w:eastAsia="ru-RU"/>
        </w:rPr>
        <w:t>Официальный бланк организации</w:t>
      </w:r>
    </w:p>
    <w:p>
      <w:pPr>
        <w:pStyle w:val="Normal"/>
        <w:spacing w:lineRule="auto" w:line="240" w:before="0" w:after="0"/>
        <w:ind w:left="0" w:right="0"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left="0" w:right="0" w:firstLine="709"/>
        <w:jc w:val="center"/>
        <w:rPr>
          <w:rFonts w:ascii="Times New Roman" w:hAnsi="Times New Roman"/>
          <w:b/>
          <w:b/>
          <w:color w:val="000000"/>
          <w:sz w:val="28"/>
          <w:szCs w:val="28"/>
        </w:rPr>
      </w:pPr>
      <w:r>
        <w:rPr>
          <w:rFonts w:ascii="Times New Roman" w:hAnsi="Times New Roman"/>
          <w:b/>
          <w:color w:val="000000"/>
          <w:sz w:val="28"/>
          <w:szCs w:val="28"/>
        </w:rPr>
        <w:t xml:space="preserve">Качественный и количественный анализ </w:t>
      </w:r>
    </w:p>
    <w:p>
      <w:pPr>
        <w:pStyle w:val="Normal"/>
        <w:spacing w:lineRule="auto" w:line="240" w:before="0" w:after="0"/>
        <w:ind w:left="0" w:right="0" w:firstLine="709"/>
        <w:jc w:val="center"/>
        <w:rPr>
          <w:rFonts w:ascii="Times New Roman" w:hAnsi="Times New Roman"/>
          <w:b/>
          <w:b/>
          <w:color w:val="000000"/>
          <w:sz w:val="28"/>
          <w:szCs w:val="28"/>
        </w:rPr>
      </w:pPr>
      <w:r>
        <w:rPr>
          <w:rFonts w:ascii="Times New Roman" w:hAnsi="Times New Roman"/>
          <w:b/>
          <w:color w:val="000000"/>
          <w:sz w:val="28"/>
          <w:szCs w:val="28"/>
        </w:rPr>
        <w:t>результатов анкетирования родителей (законных представителей) обучающихся в 20__ - 20 __ уч. г.</w:t>
      </w:r>
    </w:p>
    <w:p>
      <w:pPr>
        <w:pStyle w:val="Normal"/>
        <w:spacing w:lineRule="auto" w:line="240" w:before="0" w:after="0"/>
        <w:ind w:left="0" w:right="0" w:firstLine="709"/>
        <w:jc w:val="center"/>
        <w:rPr>
          <w:rFonts w:ascii="Times New Roman" w:hAnsi="Times New Roman"/>
          <w:b/>
          <w:b/>
          <w:color w:val="000000"/>
          <w:sz w:val="24"/>
          <w:szCs w:val="24"/>
        </w:rPr>
      </w:pPr>
      <w:r>
        <w:rPr>
          <w:rFonts w:ascii="Times New Roman" w:hAnsi="Times New Roman"/>
          <w:b/>
          <w:color w:val="000000"/>
          <w:sz w:val="24"/>
          <w:szCs w:val="24"/>
        </w:rPr>
      </w:r>
    </w:p>
    <w:p>
      <w:pPr>
        <w:pStyle w:val="Normal"/>
        <w:spacing w:lineRule="auto" w:line="240" w:before="0" w:after="0"/>
        <w:ind w:left="0" w:right="0" w:firstLine="709"/>
        <w:jc w:val="both"/>
        <w:rPr/>
      </w:pPr>
      <w:r>
        <w:rPr>
          <w:rFonts w:ascii="Times New Roman" w:hAnsi="Times New Roman"/>
          <w:b/>
          <w:color w:val="000000"/>
          <w:sz w:val="24"/>
          <w:szCs w:val="24"/>
        </w:rPr>
        <w:t>Цель анализа</w:t>
      </w:r>
      <w:r>
        <w:rPr>
          <w:rFonts w:ascii="Times New Roman" w:hAnsi="Times New Roman"/>
          <w:color w:val="000000"/>
          <w:sz w:val="24"/>
          <w:szCs w:val="24"/>
        </w:rPr>
        <w:t>: изучение степени удовлетворенности родителей (законных представителей) обучающихся качеством образовательных результатов.</w:t>
      </w:r>
    </w:p>
    <w:p>
      <w:pPr>
        <w:pStyle w:val="Normal"/>
        <w:spacing w:lineRule="auto" w:line="240" w:before="0" w:after="0"/>
        <w:ind w:left="0" w:right="0" w:firstLine="709"/>
        <w:jc w:val="both"/>
        <w:rPr>
          <w:rFonts w:ascii="Times New Roman" w:hAnsi="Times New Roman"/>
          <w:b/>
          <w:b/>
          <w:bCs/>
          <w:color w:val="000000"/>
          <w:sz w:val="24"/>
          <w:szCs w:val="24"/>
        </w:rPr>
      </w:pPr>
      <w:r>
        <w:rPr>
          <w:rFonts w:ascii="Times New Roman" w:hAnsi="Times New Roman"/>
          <w:b/>
          <w:bCs/>
          <w:color w:val="000000"/>
          <w:sz w:val="24"/>
          <w:szCs w:val="24"/>
        </w:rPr>
        <w:t>Основные задачи:</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1. выявить представления родителей о качестве образовании в ДОО;</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2. разработать рекомендации по улучшению качества образовательных услуг в ДОО и оптимизации взаимодействия с семьями воспитанников.</w:t>
      </w:r>
    </w:p>
    <w:p>
      <w:pPr>
        <w:pStyle w:val="Normal"/>
        <w:spacing w:lineRule="auto" w:line="240" w:before="0" w:after="0"/>
        <w:ind w:left="0" w:right="0" w:firstLine="709"/>
        <w:jc w:val="both"/>
        <w:rPr/>
      </w:pPr>
      <w:r>
        <w:rPr>
          <w:rFonts w:ascii="Times New Roman" w:hAnsi="Times New Roman"/>
          <w:color w:val="000000"/>
          <w:sz w:val="24"/>
          <w:szCs w:val="24"/>
        </w:rPr>
        <w:t xml:space="preserve">Мониторинг удовлетворенности родителей (законных представителей) обучающихся качеством образовательных результатов проводится на основе </w:t>
      </w:r>
      <w:r>
        <w:rPr>
          <w:rFonts w:ascii="Times New Roman" w:hAnsi="Times New Roman"/>
          <w:b/>
          <w:bCs/>
          <w:color w:val="000000"/>
          <w:sz w:val="24"/>
          <w:szCs w:val="24"/>
        </w:rPr>
        <w:t xml:space="preserve">анкетирования </w:t>
      </w:r>
      <w:r>
        <w:rPr>
          <w:rFonts w:ascii="Times New Roman" w:hAnsi="Times New Roman"/>
          <w:color w:val="000000"/>
          <w:sz w:val="24"/>
          <w:szCs w:val="24"/>
        </w:rPr>
        <w:t>родителей</w:t>
      </w:r>
    </w:p>
    <w:p>
      <w:pPr>
        <w:pStyle w:val="Normal"/>
        <w:spacing w:lineRule="auto" w:line="240" w:before="0" w:after="0"/>
        <w:ind w:left="0" w:right="0" w:firstLine="709"/>
        <w:jc w:val="both"/>
        <w:rPr/>
      </w:pPr>
      <w:r>
        <w:rPr>
          <w:rFonts w:ascii="Times New Roman" w:hAnsi="Times New Roman"/>
          <w:b/>
          <w:color w:val="000000"/>
          <w:sz w:val="24"/>
          <w:szCs w:val="24"/>
        </w:rPr>
        <w:t>Форма анкетирования</w:t>
      </w:r>
      <w:r>
        <w:rPr>
          <w:rFonts w:ascii="Times New Roman" w:hAnsi="Times New Roman"/>
          <w:color w:val="000000"/>
          <w:sz w:val="24"/>
          <w:szCs w:val="24"/>
        </w:rPr>
        <w:t>: электронная форма заполнения (анонимно).</w:t>
      </w:r>
    </w:p>
    <w:p>
      <w:pPr>
        <w:pStyle w:val="Normal"/>
        <w:spacing w:lineRule="auto" w:line="240" w:before="0" w:after="0"/>
        <w:ind w:left="0" w:right="0" w:firstLine="709"/>
        <w:jc w:val="both"/>
        <w:rPr/>
      </w:pPr>
      <w:r>
        <w:rPr>
          <w:rFonts w:ascii="Times New Roman" w:hAnsi="Times New Roman"/>
          <w:color w:val="000000"/>
          <w:sz w:val="24"/>
          <w:szCs w:val="24"/>
        </w:rPr>
        <w:t xml:space="preserve"> </w:t>
      </w:r>
      <w:r>
        <w:rPr>
          <w:rFonts w:ascii="Times New Roman" w:hAnsi="Times New Roman"/>
          <w:b/>
          <w:color w:val="000000"/>
          <w:sz w:val="24"/>
          <w:szCs w:val="24"/>
        </w:rPr>
        <w:t>Период анкетирования:</w:t>
      </w:r>
      <w:r>
        <w:rPr>
          <w:rFonts w:ascii="Times New Roman" w:hAnsi="Times New Roman"/>
          <w:color w:val="000000"/>
          <w:sz w:val="24"/>
          <w:szCs w:val="24"/>
        </w:rPr>
        <w:t xml:space="preserve"> (месяц, год).</w:t>
      </w:r>
    </w:p>
    <w:p>
      <w:pPr>
        <w:pStyle w:val="Normal"/>
        <w:spacing w:lineRule="auto" w:line="240" w:before="0" w:after="0"/>
        <w:ind w:left="0" w:right="0" w:firstLine="709"/>
        <w:jc w:val="both"/>
        <w:rPr/>
      </w:pPr>
      <w:r>
        <w:rPr>
          <w:rFonts w:ascii="Times New Roman" w:hAnsi="Times New Roman"/>
          <w:color w:val="000000"/>
          <w:sz w:val="24"/>
          <w:szCs w:val="24"/>
        </w:rPr>
        <w:t xml:space="preserve"> </w:t>
      </w:r>
      <w:r>
        <w:rPr>
          <w:rFonts w:ascii="Times New Roman" w:hAnsi="Times New Roman"/>
          <w:color w:val="000000"/>
          <w:sz w:val="24"/>
          <w:szCs w:val="24"/>
        </w:rPr>
        <w:t xml:space="preserve">В анкетировании приняло участие ____ % родителей (законных представителей) обучающихся </w:t>
      </w:r>
      <w:r>
        <w:rPr>
          <w:rFonts w:ascii="Times New Roman" w:hAnsi="Times New Roman"/>
          <w:color w:val="auto"/>
          <w:sz w:val="24"/>
          <w:szCs w:val="24"/>
        </w:rPr>
        <w:t>МБДОУ д/С «Ромашка»(</w:t>
      </w:r>
      <w:r>
        <w:rPr>
          <w:rFonts w:ascii="Times New Roman" w:hAnsi="Times New Roman"/>
          <w:color w:val="000000"/>
          <w:sz w:val="24"/>
          <w:szCs w:val="24"/>
        </w:rPr>
        <w:t xml:space="preserve">исходя из того, что от семьи участвовал 1 человек). Родителям (законным представителям) обучающихся предлагалось ознакомиться с содержанием анкеты и оценить свое отношение по следующей шкале предполагаемых ответов: «Согласен», «Скорее согласен, чем не согласен», «Скорее не согласен, чем согласен», «Совершенно не согласен». </w:t>
      </w:r>
    </w:p>
    <w:p>
      <w:pPr>
        <w:pStyle w:val="Normal"/>
        <w:spacing w:lineRule="auto" w:line="240"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В ходе исследования в качестве показателя, фиксирующего соответствие образования запросам и ожиданиям родителей, (законных представителей) обучающихся использовался целевой показатель «удовлетворенность качеством образовательных услуг» - ответ «Согласен».</w:t>
      </w:r>
    </w:p>
    <w:p>
      <w:pPr>
        <w:pStyle w:val="Normal"/>
        <w:spacing w:lineRule="auto" w:line="240"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По результатам анкетирования выявлено следующее (в %):</w:t>
      </w:r>
    </w:p>
    <w:p>
      <w:pPr>
        <w:pStyle w:val="Normal"/>
        <w:spacing w:lineRule="auto" w:line="240"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Удовлетворенность родителей (законных представителей) обучающихся составляет:  </w:t>
      </w:r>
    </w:p>
    <w:p>
      <w:pPr>
        <w:pStyle w:val="Normal"/>
        <w:spacing w:lineRule="auto" w:line="240" w:before="0" w:after="0"/>
        <w:ind w:left="0" w:right="0" w:firstLine="709"/>
        <w:jc w:val="both"/>
        <w:rPr/>
      </w:pPr>
      <w:r>
        <w:rPr>
          <w:rFonts w:eastAsia="Symbol" w:cs="Symbol" w:ascii="Symbol" w:hAnsi="Symbol"/>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 xml:space="preserve">Согласен) – ___ % </w:t>
      </w:r>
    </w:p>
    <w:p>
      <w:pPr>
        <w:pStyle w:val="Normal"/>
        <w:spacing w:lineRule="auto" w:line="240" w:before="0" w:after="0"/>
        <w:ind w:left="0" w:right="0" w:firstLine="709"/>
        <w:jc w:val="both"/>
        <w:rPr/>
      </w:pPr>
      <w:r>
        <w:rPr>
          <w:rFonts w:eastAsia="Symbol" w:cs="Symbol" w:ascii="Symbol" w:hAnsi="Symbol"/>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 xml:space="preserve">Скорее согласен, чем не согласен – ___ % респондентов </w:t>
      </w:r>
    </w:p>
    <w:p>
      <w:pPr>
        <w:pStyle w:val="Normal"/>
        <w:spacing w:lineRule="auto" w:line="240" w:before="0" w:after="0"/>
        <w:ind w:left="0" w:right="0" w:firstLine="709"/>
        <w:jc w:val="both"/>
        <w:rPr/>
      </w:pPr>
      <w:r>
        <w:rPr>
          <w:rFonts w:eastAsia="Symbol" w:cs="Symbol" w:ascii="Symbol" w:hAnsi="Symbol"/>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Скорее не согласен, чем согласен – ___ %</w:t>
      </w:r>
    </w:p>
    <w:p>
      <w:pPr>
        <w:pStyle w:val="Normal"/>
        <w:spacing w:lineRule="auto" w:line="240" w:before="0" w:after="0"/>
        <w:ind w:left="0" w:right="0" w:firstLine="709"/>
        <w:jc w:val="both"/>
        <w:rPr/>
      </w:pPr>
      <w:r>
        <w:rPr>
          <w:rFonts w:eastAsia="Symbol" w:cs="Symbol" w:ascii="Symbol" w:hAnsi="Symbol"/>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Совершенно не согласен – ___ %</w:t>
      </w:r>
    </w:p>
    <w:p>
      <w:pPr>
        <w:pStyle w:val="Normal"/>
        <w:spacing w:lineRule="auto" w:line="240"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r>
    </w:p>
    <w:tbl>
      <w:tblPr>
        <w:tblW w:w="9752" w:type="dxa"/>
        <w:jc w:val="center"/>
        <w:tblInd w:w="0" w:type="dxa"/>
        <w:tblLayout w:type="fixed"/>
        <w:tblCellMar>
          <w:top w:w="0" w:type="dxa"/>
          <w:left w:w="108" w:type="dxa"/>
          <w:bottom w:w="0" w:type="dxa"/>
          <w:right w:w="108" w:type="dxa"/>
        </w:tblCellMar>
      </w:tblPr>
      <w:tblGrid>
        <w:gridCol w:w="4070"/>
        <w:gridCol w:w="1395"/>
        <w:gridCol w:w="1416"/>
        <w:gridCol w:w="1286"/>
        <w:gridCol w:w="1585"/>
      </w:tblGrid>
      <w:tr>
        <w:trPr>
          <w:trHeight w:val="824" w:hRule="atLeast"/>
        </w:trPr>
        <w:tc>
          <w:tcPr>
            <w:tcW w:w="4070" w:type="dxa"/>
            <w:tcBorders>
              <w:top w:val="single" w:sz="4" w:space="0" w:color="000000"/>
              <w:left w:val="single" w:sz="4" w:space="0" w:color="000000"/>
              <w:bottom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iCs/>
                <w:color w:val="000000"/>
                <w:sz w:val="24"/>
                <w:szCs w:val="24"/>
                <w:lang w:eastAsia="ru-RU"/>
              </w:rPr>
            </w:pPr>
            <w:r>
              <w:rPr>
                <w:rFonts w:eastAsia="Times New Roman" w:ascii="Times New Roman" w:hAnsi="Times New Roman"/>
                <w:b/>
                <w:iCs/>
                <w:color w:val="000000"/>
                <w:sz w:val="24"/>
                <w:szCs w:val="24"/>
                <w:lang w:eastAsia="ru-RU"/>
              </w:rPr>
              <w:t>Вопросы</w:t>
            </w:r>
          </w:p>
        </w:tc>
        <w:tc>
          <w:tcPr>
            <w:tcW w:w="1395" w:type="dxa"/>
            <w:tcBorders>
              <w:top w:val="single" w:sz="4" w:space="0" w:color="000000"/>
              <w:left w:val="single" w:sz="4" w:space="0" w:color="000000"/>
              <w:bottom w:val="single" w:sz="4" w:space="0" w:color="000000"/>
              <w:right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Согласен</w:t>
            </w:r>
          </w:p>
        </w:tc>
        <w:tc>
          <w:tcPr>
            <w:tcW w:w="1416" w:type="dxa"/>
            <w:tcBorders>
              <w:top w:val="single" w:sz="4" w:space="0" w:color="000000"/>
              <w:bottom w:val="single" w:sz="4" w:space="0" w:color="000000"/>
              <w:right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Скорее согласен, чем не согласен</w:t>
            </w:r>
          </w:p>
        </w:tc>
        <w:tc>
          <w:tcPr>
            <w:tcW w:w="1286" w:type="dxa"/>
            <w:tcBorders>
              <w:top w:val="single" w:sz="4" w:space="0" w:color="000000"/>
              <w:bottom w:val="single" w:sz="4" w:space="0" w:color="000000"/>
              <w:right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Скорее не согласен, чем согласен</w:t>
            </w:r>
          </w:p>
        </w:tc>
        <w:tc>
          <w:tcPr>
            <w:tcW w:w="1585" w:type="dxa"/>
            <w:tcBorders>
              <w:top w:val="single" w:sz="4" w:space="0" w:color="000000"/>
              <w:bottom w:val="single" w:sz="4" w:space="0" w:color="000000"/>
              <w:right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bCs/>
                <w:color w:val="000000"/>
                <w:sz w:val="20"/>
                <w:szCs w:val="20"/>
                <w:lang w:eastAsia="ru-RU"/>
              </w:rPr>
            </w:pPr>
            <w:r>
              <w:rPr>
                <w:rFonts w:eastAsia="Times New Roman" w:ascii="Times New Roman" w:hAnsi="Times New Roman"/>
                <w:b/>
                <w:bCs/>
                <w:color w:val="000000"/>
                <w:sz w:val="20"/>
                <w:szCs w:val="20"/>
                <w:lang w:eastAsia="ru-RU"/>
              </w:rPr>
              <w:t>Совершенно не согласен</w:t>
            </w:r>
          </w:p>
        </w:tc>
      </w:tr>
      <w:tr>
        <w:trPr>
          <w:trHeight w:val="315" w:hRule="atLeast"/>
        </w:trPr>
        <w:tc>
          <w:tcPr>
            <w:tcW w:w="4070" w:type="dxa"/>
            <w:tcBorders>
              <w:top w:val="single" w:sz="4" w:space="0" w:color="000000"/>
              <w:left w:val="single" w:sz="4" w:space="0" w:color="000000"/>
              <w:bottom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iCs/>
                <w:color w:val="000000"/>
                <w:sz w:val="24"/>
                <w:szCs w:val="24"/>
                <w:lang w:eastAsia="ru-RU"/>
              </w:rPr>
            </w:pPr>
            <w:r>
              <w:rPr>
                <w:rFonts w:eastAsia="Times New Roman" w:ascii="Times New Roman" w:hAnsi="Times New Roman"/>
                <w:b/>
                <w:iCs/>
                <w:color w:val="000000"/>
                <w:sz w:val="24"/>
                <w:szCs w:val="24"/>
                <w:lang w:eastAsia="ru-RU"/>
              </w:rPr>
              <w:t>Оснащенность ДОО</w:t>
            </w:r>
          </w:p>
        </w:tc>
        <w:tc>
          <w:tcPr>
            <w:tcW w:w="5682" w:type="dxa"/>
            <w:gridSpan w:val="4"/>
            <w:tcBorders>
              <w:top w:val="single" w:sz="4" w:space="0" w:color="000000"/>
              <w:left w:val="single" w:sz="4" w:space="0" w:color="000000"/>
              <w:bottom w:val="single" w:sz="4" w:space="0" w:color="000000"/>
              <w:right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842" w:hRule="atLeast"/>
        </w:trPr>
        <w:tc>
          <w:tcPr>
            <w:tcW w:w="407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pPr>
            <w:r>
              <w:rPr>
                <w:rFonts w:eastAsia="Times New Roman" w:ascii="Times New Roman" w:hAnsi="Times New Roman"/>
                <w:color w:val="000000"/>
                <w:sz w:val="24"/>
                <w:szCs w:val="24"/>
                <w:lang w:eastAsia="ru-RU"/>
              </w:rPr>
              <w:t>1. Детский сад достаточно обеспечен развивающими игрушками, игровым оборудованием, позволяющим удовлетворить интересы ребенка</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995"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 Участок детского сада оснащен современным и разнообразным оборудованием, привлекательным для детей и обеспечивающим оптимальную двигательную активность каждого ребенка</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30"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 В детском саду созданы условия для физического развития и укрепления здоровья ребёнка</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905"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 Детский сад оптимально оснащен техническим оборудованием: телевизорами, мультимедийными устройствами, музыкальными центрами, компьютерами, другой техникой</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92"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 В детском саду достаточно книг, пособий, детских журналов, методических материалов для организации качественного педагогического процесса</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315" w:hRule="atLeast"/>
        </w:trPr>
        <w:tc>
          <w:tcPr>
            <w:tcW w:w="4070" w:type="dxa"/>
            <w:tcBorders>
              <w:left w:val="single" w:sz="4" w:space="0" w:color="000000"/>
              <w:bottom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iCs/>
                <w:color w:val="000000"/>
                <w:sz w:val="24"/>
                <w:szCs w:val="24"/>
                <w:lang w:eastAsia="ru-RU"/>
              </w:rPr>
            </w:pPr>
            <w:r>
              <w:rPr>
                <w:rFonts w:eastAsia="Times New Roman" w:ascii="Times New Roman" w:hAnsi="Times New Roman"/>
                <w:b/>
                <w:iCs/>
                <w:color w:val="000000"/>
                <w:sz w:val="24"/>
                <w:szCs w:val="24"/>
                <w:lang w:eastAsia="ru-RU"/>
              </w:rPr>
              <w:t>Квалифицированность педагогов</w:t>
            </w:r>
          </w:p>
        </w:tc>
        <w:tc>
          <w:tcPr>
            <w:tcW w:w="5682" w:type="dxa"/>
            <w:gridSpan w:val="4"/>
            <w:tcBorders>
              <w:top w:val="single" w:sz="4" w:space="0" w:color="000000"/>
              <w:left w:val="single" w:sz="4" w:space="0" w:color="000000"/>
              <w:bottom w:val="single" w:sz="4" w:space="0" w:color="000000"/>
              <w:right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380"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  В детском саду работают доброжелательные и вежливые педагоги и специалисты</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30"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 В детском саду работают квалифицированные и компетентные педагоги и специалисты</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338"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 Все педагоги создают комфортные и безопасные условия для каждого ребенка</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428"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 Педагоги детского сада находят индивидуальный подход к каждому ребенку</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817" w:hRule="atLeast"/>
        </w:trPr>
        <w:tc>
          <w:tcPr>
            <w:tcW w:w="407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pPr>
            <w:r>
              <w:rPr>
                <w:rFonts w:eastAsia="Times New Roman" w:ascii="Times New Roman" w:hAnsi="Times New Roman"/>
                <w:color w:val="000000"/>
                <w:sz w:val="24"/>
                <w:szCs w:val="24"/>
                <w:lang w:eastAsia="ru-RU"/>
              </w:rPr>
              <w:t>5. В детском саду воспитатели и специалисты (музыкальный руководитель, инструктор по физической культуре, педагоги дополнительного образования) оптимально согласуют свои цели для полноценного обучения, развития и воспитания ребенка</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584" w:hRule="atLeast"/>
        </w:trPr>
        <w:tc>
          <w:tcPr>
            <w:tcW w:w="4070"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 В детском саду предоставлен широкий спектр дополнительных образованных услуг по разным направлениям развития ребенка</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315" w:hRule="atLeast"/>
        </w:trPr>
        <w:tc>
          <w:tcPr>
            <w:tcW w:w="4070" w:type="dxa"/>
            <w:tcBorders>
              <w:top w:val="single" w:sz="4" w:space="0" w:color="000000"/>
              <w:left w:val="single" w:sz="4" w:space="0" w:color="000000"/>
              <w:bottom w:val="single" w:sz="4" w:space="0" w:color="000000"/>
              <w:right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iCs/>
                <w:color w:val="000000"/>
                <w:sz w:val="24"/>
                <w:szCs w:val="24"/>
                <w:lang w:eastAsia="ru-RU"/>
              </w:rPr>
            </w:pPr>
            <w:r>
              <w:rPr>
                <w:rFonts w:eastAsia="Times New Roman" w:ascii="Times New Roman" w:hAnsi="Times New Roman"/>
                <w:b/>
                <w:iCs/>
                <w:color w:val="000000"/>
                <w:sz w:val="24"/>
                <w:szCs w:val="24"/>
                <w:lang w:eastAsia="ru-RU"/>
              </w:rPr>
              <w:t>Обучение и развитие ребенка в ДОО</w:t>
            </w:r>
          </w:p>
        </w:tc>
        <w:tc>
          <w:tcPr>
            <w:tcW w:w="5682" w:type="dxa"/>
            <w:gridSpan w:val="4"/>
            <w:tcBorders>
              <w:top w:val="single" w:sz="4" w:space="0" w:color="000000"/>
              <w:bottom w:val="single" w:sz="4" w:space="0" w:color="000000"/>
              <w:right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630"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 Ребенок с интересом и пользой проводит время в детском саду, его привлекают к участию в организуемых мероприятиях</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558"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 В детском саду созданы все условия для раскрытия способностей ребенка, удовлетворения его познавательных интересов и разумных потребностей</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552"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 В успехах ребенка есть очевидные заслуги педагогов детского сада</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30"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 Благодаря посещению детского сада ребенок легко общается со взрослыми и сверстниками</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30" w:hRule="atLeast"/>
        </w:trPr>
        <w:tc>
          <w:tcPr>
            <w:tcW w:w="407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 Благодаря посещению детского сада ребенок приобрел соответствующие возрасту необходимые знания и умения</w:t>
            </w:r>
          </w:p>
        </w:tc>
        <w:tc>
          <w:tcPr>
            <w:tcW w:w="139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30" w:hRule="atLeast"/>
        </w:trPr>
        <w:tc>
          <w:tcPr>
            <w:tcW w:w="407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 Режим работы детского сада оптимален для полноценного развития ребенка и удобен для родителей</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701" w:hRule="atLeast"/>
        </w:trPr>
        <w:tc>
          <w:tcPr>
            <w:tcW w:w="407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pPr>
            <w:r>
              <w:rPr>
                <w:rFonts w:eastAsia="Times New Roman" w:ascii="Times New Roman" w:hAnsi="Times New Roman"/>
                <w:color w:val="000000"/>
                <w:sz w:val="24"/>
                <w:szCs w:val="24"/>
                <w:lang w:eastAsia="ru-RU"/>
              </w:rPr>
              <w:t xml:space="preserve">7. Благодаря посещению детского сада ребенок готов к поступлению в школу </w:t>
            </w:r>
            <w:r>
              <w:rPr>
                <w:rFonts w:eastAsia="Times New Roman" w:ascii="Times New Roman" w:hAnsi="Times New Roman"/>
                <w:i/>
                <w:iCs/>
                <w:color w:val="000000"/>
                <w:sz w:val="24"/>
                <w:szCs w:val="24"/>
                <w:lang w:eastAsia="ru-RU"/>
              </w:rPr>
              <w:t>(оценка дается по отношению к ребенку старшей и подготовительной групп)</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315" w:hRule="atLeast"/>
        </w:trPr>
        <w:tc>
          <w:tcPr>
            <w:tcW w:w="4070" w:type="dxa"/>
            <w:tcBorders>
              <w:top w:val="single" w:sz="4" w:space="0" w:color="000000"/>
              <w:left w:val="single" w:sz="4" w:space="0" w:color="000000"/>
              <w:bottom w:val="single" w:sz="4" w:space="0" w:color="000000"/>
              <w:right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iCs/>
                <w:color w:val="000000"/>
                <w:sz w:val="24"/>
                <w:szCs w:val="24"/>
                <w:lang w:eastAsia="ru-RU"/>
              </w:rPr>
            </w:pPr>
            <w:r>
              <w:rPr>
                <w:rFonts w:eastAsia="Times New Roman" w:ascii="Times New Roman" w:hAnsi="Times New Roman"/>
                <w:b/>
                <w:iCs/>
                <w:color w:val="000000"/>
                <w:sz w:val="24"/>
                <w:szCs w:val="24"/>
                <w:lang w:eastAsia="ru-RU"/>
              </w:rPr>
              <w:t>Взаимодействие с родителями</w:t>
            </w:r>
          </w:p>
        </w:tc>
        <w:tc>
          <w:tcPr>
            <w:tcW w:w="5682" w:type="dxa"/>
            <w:gridSpan w:val="4"/>
            <w:tcBorders>
              <w:top w:val="single" w:sz="4" w:space="0" w:color="000000"/>
              <w:bottom w:val="single" w:sz="4" w:space="0" w:color="000000"/>
              <w:right w:val="single" w:sz="4" w:space="0" w:color="000000"/>
            </w:tcBorders>
            <w:shd w:fill="B6DDE8"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630" w:hRule="atLeast"/>
        </w:trPr>
        <w:tc>
          <w:tcPr>
            <w:tcW w:w="4070" w:type="dxa"/>
            <w:tcBorders>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 Родителям доступна полная информация о жизнедеятельности ребенка в детском саду</w:t>
            </w:r>
          </w:p>
        </w:tc>
        <w:tc>
          <w:tcPr>
            <w:tcW w:w="139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511" w:hRule="atLeast"/>
        </w:trPr>
        <w:tc>
          <w:tcPr>
            <w:tcW w:w="40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 Педагоги предоставляют консультационную и иную помощь родителям в вопросах воспитания ребенка</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661" w:hRule="atLeast"/>
        </w:trPr>
        <w:tc>
          <w:tcPr>
            <w:tcW w:w="40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 Любые предложения родителей оперативно рассматриваются администрацией и педагогами детского сада, учитываются при дальнейшей работе</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bl>
    <w:p>
      <w:pPr>
        <w:pStyle w:val="Normal"/>
        <w:spacing w:lineRule="auto" w:line="240"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ind w:left="0" w:right="0" w:firstLine="709"/>
        <w:jc w:val="both"/>
        <w:rPr/>
      </w:pPr>
      <w:r>
        <w:rPr>
          <w:rFonts w:ascii="Times New Roman" w:hAnsi="Times New Roman"/>
          <w:b/>
          <w:color w:val="000000"/>
          <w:sz w:val="24"/>
          <w:szCs w:val="24"/>
        </w:rPr>
        <w:t>Основные выводы по результатам анализа анкетирования</w:t>
      </w:r>
      <w:r>
        <w:rPr>
          <w:rFonts w:ascii="Times New Roman" w:hAnsi="Times New Roman"/>
          <w:color w:val="000000"/>
          <w:sz w:val="24"/>
          <w:szCs w:val="24"/>
        </w:rPr>
        <w:t>:</w:t>
      </w:r>
    </w:p>
    <w:p>
      <w:pPr>
        <w:pStyle w:val="Normal"/>
        <w:spacing w:lineRule="auto" w:line="240"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Подавляющее большинство родителей (законных представителей) обучающихся удовлетворены (неудовлетворены) компетентностью педагогов (___ %) и взаимоотношением педагога с ребенком (___ %) и признают детский сад оптимальной формой приобретения ребёнком личного опыта перед поступлением в школу. </w:t>
      </w:r>
    </w:p>
    <w:p>
      <w:pPr>
        <w:pStyle w:val="Normal"/>
        <w:spacing w:lineRule="auto" w:line="240"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Качеством предоставляемых образовательных услуг удовлетворены полностью ___ % опрошенных родителей, что позволяет нам сделать вывод о высоком уровне компетентности на ДОО среди образовательных учреждений района. Кроме того, родителей интересуют вопросы сохранения и укрепления здоровья детей, обучения и воспитания и успешной социализации как в кругу сверстников, так и взрослых и считают, что в ДОО созданы оптимальные условия (в том числе материально-техническое оснащение) для раскрытия способностей ребенка, удовлетворение его познавательных интересов и потребностей. Родители отметили, что ДОО в целом и группы в частности достаточно оснащены развивающим оборудованием и игрушками (___ %).</w:t>
      </w:r>
    </w:p>
    <w:p>
      <w:pPr>
        <w:pStyle w:val="Normal"/>
        <w:spacing w:lineRule="auto" w:line="240"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Исходя из выше указанного, в качестве рекомендаций по повышению удовлетворённости родителей (законных представителе) воспитанников качеством образовательного процесса и учета мнений всех категорий его участников отметим следующие перспективные направления деятельности ДОО в следующем учебном году (например): </w:t>
      </w:r>
    </w:p>
    <w:p>
      <w:pPr>
        <w:pStyle w:val="Normal"/>
        <w:spacing w:lineRule="auto" w:line="240" w:before="0" w:after="0"/>
        <w:ind w:left="0" w:right="0" w:firstLine="709"/>
        <w:jc w:val="both"/>
        <w:rPr/>
      </w:pPr>
      <w:r>
        <w:rPr>
          <w:rFonts w:eastAsia="Symbol" w:cs="Symbol" w:ascii="Symbol" w:hAnsi="Symbol"/>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 xml:space="preserve">Продолжать деятельность по повышению уровня профессиональной подготовки педагогов. </w:t>
      </w:r>
    </w:p>
    <w:p>
      <w:pPr>
        <w:pStyle w:val="Normal"/>
        <w:spacing w:lineRule="auto" w:line="240" w:before="0" w:after="0"/>
        <w:ind w:left="0" w:right="0" w:firstLine="709"/>
        <w:jc w:val="both"/>
        <w:rPr/>
      </w:pPr>
      <w:r>
        <w:rPr>
          <w:rFonts w:eastAsia="Symbol" w:cs="Symbol" w:ascii="Symbol" w:hAnsi="Symbol"/>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 xml:space="preserve">Внедрять наиболее эффективные формы взаимодействия с семьями обучающихся с учетом выявленного мнения родителей. </w:t>
      </w:r>
    </w:p>
    <w:p>
      <w:pPr>
        <w:pStyle w:val="Normal"/>
        <w:spacing w:lineRule="auto" w:line="240" w:before="0" w:after="0"/>
        <w:ind w:left="0" w:right="0" w:firstLine="709"/>
        <w:jc w:val="both"/>
        <w:rPr/>
      </w:pPr>
      <w:r>
        <w:rPr>
          <w:rFonts w:eastAsia="Symbol" w:cs="Symbol" w:ascii="Symbol" w:hAnsi="Symbol"/>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 xml:space="preserve">Привлекать родителей к жизни детского сада, рекомендовать регулярного посещение мероприятий, участие в реализации проектов </w:t>
      </w:r>
      <w:bookmarkStart w:id="1" w:name="_GoBack"/>
      <w:bookmarkEnd w:id="1"/>
      <w:r>
        <w:rPr>
          <w:rFonts w:ascii="Times New Roman" w:hAnsi="Times New Roman"/>
          <w:color w:val="000000"/>
          <w:sz w:val="24"/>
          <w:szCs w:val="24"/>
        </w:rPr>
        <w:t>воспитательной направленности и т. д.</w:t>
      </w:r>
    </w:p>
    <w:p>
      <w:pPr>
        <w:pStyle w:val="Normal"/>
        <w:spacing w:lineRule="auto" w:line="240" w:before="0" w:after="0"/>
        <w:ind w:left="0" w:right="0" w:firstLine="709"/>
        <w:jc w:val="both"/>
        <w:rPr>
          <w:color w:val="000000"/>
        </w:rPr>
      </w:pPr>
      <w:r>
        <w:rPr>
          <w:color w:val="000000"/>
        </w:rPr>
      </w:r>
    </w:p>
    <w:p>
      <w:pPr>
        <w:pStyle w:val="Normal"/>
        <w:spacing w:lineRule="auto" w:line="240" w:before="0" w:after="0"/>
        <w:ind w:left="0" w:right="0" w:firstLine="709"/>
        <w:jc w:val="both"/>
        <w:rPr>
          <w:color w:val="000000"/>
        </w:rPr>
      </w:pPr>
      <w:r>
        <w:rPr>
          <w:color w:val="000000"/>
        </w:rPr>
      </w:r>
    </w:p>
    <w:p>
      <w:pPr>
        <w:pStyle w:val="Normal"/>
        <w:spacing w:lineRule="auto" w:line="240" w:before="0" w:after="0"/>
        <w:ind w:left="0" w:right="0" w:firstLine="709"/>
        <w:jc w:val="both"/>
        <w:rPr>
          <w:color w:val="000000"/>
        </w:rPr>
      </w:pPr>
      <w:r>
        <w:rPr>
          <w:color w:val="000000"/>
        </w:rPr>
      </w:r>
    </w:p>
    <w:p>
      <w:pPr>
        <w:pStyle w:val="Normal"/>
        <w:spacing w:lineRule="auto" w:line="240" w:before="0" w:after="0"/>
        <w:ind w:left="0" w:right="0" w:firstLine="709"/>
        <w:jc w:val="both"/>
        <w:rPr>
          <w:color w:val="000000"/>
        </w:rPr>
      </w:pPr>
      <w:r>
        <w:rPr>
          <w:color w:val="000000"/>
        </w:rPr>
      </w:r>
    </w:p>
    <w:p>
      <w:pPr>
        <w:pStyle w:val="Normal"/>
        <w:spacing w:lineRule="auto" w:line="240" w:before="0" w:after="0"/>
        <w:ind w:left="0" w:right="0" w:firstLine="709"/>
        <w:jc w:val="both"/>
        <w:rPr>
          <w:color w:val="000000"/>
        </w:rPr>
      </w:pPr>
      <w:r>
        <w:rPr>
          <w:color w:val="000000"/>
        </w:rPr>
      </w:r>
    </w:p>
    <w:p>
      <w:pPr>
        <w:pStyle w:val="Normal"/>
        <w:spacing w:lineRule="auto" w:line="240" w:before="0" w:after="0"/>
        <w:ind w:left="0" w:right="0" w:firstLine="709"/>
        <w:jc w:val="both"/>
        <w:rPr>
          <w:color w:val="000000"/>
        </w:rPr>
      </w:pPr>
      <w:r>
        <w:rPr>
          <w:color w:val="000000"/>
        </w:rPr>
      </w:r>
    </w:p>
    <w:p>
      <w:pPr>
        <w:pStyle w:val="Normal"/>
        <w:spacing w:lineRule="auto" w:line="312" w:before="0" w:after="0"/>
        <w:ind w:left="603" w:right="0" w:hanging="0"/>
        <w:jc w:val="right"/>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12" w:before="0" w:after="0"/>
        <w:ind w:left="603" w:right="0" w:hanging="0"/>
        <w:jc w:val="right"/>
        <w:rPr>
          <w:rFonts w:ascii="Times New Roman" w:hAnsi="Times New Roman" w:eastAsia="Times New Roman" w:cs="Times New Roman"/>
          <w:b/>
          <w:b/>
          <w:sz w:val="28"/>
        </w:rPr>
      </w:pPr>
      <w:r>
        <w:rPr>
          <w:rFonts w:eastAsia="Times New Roman" w:cs="Times New Roman" w:ascii="Times New Roman" w:hAnsi="Times New Roman"/>
          <w:b/>
          <w:sz w:val="28"/>
        </w:rPr>
        <w:t>Приложение № 15</w:t>
      </w:r>
    </w:p>
    <w:p>
      <w:pPr>
        <w:pStyle w:val="1"/>
        <w:ind w:left="0" w:hanging="0"/>
        <w:jc w:val="center"/>
        <w:rPr>
          <w:rFonts w:ascii="Times New Roman" w:hAnsi="Times New Roman"/>
          <w:color w:val="000000"/>
        </w:rPr>
      </w:pPr>
      <w:r>
        <w:rPr>
          <w:rFonts w:ascii="Times New Roman" w:hAnsi="Times New Roman"/>
          <w:color w:val="000000"/>
        </w:rPr>
        <w:t xml:space="preserve">Карта оценки безопасности в помещениях и на территории ДОО </w:t>
      </w:r>
    </w:p>
    <w:tbl>
      <w:tblPr>
        <w:tblW w:w="15585" w:type="dxa"/>
        <w:jc w:val="left"/>
        <w:tblInd w:w="8" w:type="dxa"/>
        <w:tblLayout w:type="fixed"/>
        <w:tblCellMar>
          <w:top w:w="5" w:type="dxa"/>
          <w:left w:w="83" w:type="dxa"/>
          <w:bottom w:w="0" w:type="dxa"/>
          <w:right w:w="35" w:type="dxa"/>
        </w:tblCellMar>
      </w:tblPr>
      <w:tblGrid>
        <w:gridCol w:w="576"/>
        <w:gridCol w:w="3650"/>
        <w:gridCol w:w="8812"/>
        <w:gridCol w:w="567"/>
        <w:gridCol w:w="630"/>
        <w:gridCol w:w="572"/>
        <w:gridCol w:w="777"/>
      </w:tblGrid>
      <w:tr>
        <w:trPr>
          <w:trHeight w:val="286" w:hRule="atLeast"/>
        </w:trPr>
        <w:tc>
          <w:tcPr>
            <w:tcW w:w="576"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52" w:before="0" w:after="0"/>
              <w:ind w:left="47" w:right="0" w:hanging="0"/>
              <w:jc w:val="left"/>
              <w:rPr>
                <w:b/>
                <w:b/>
                <w:sz w:val="24"/>
              </w:rPr>
            </w:pPr>
            <w:r>
              <w:rPr>
                <w:b/>
                <w:sz w:val="24"/>
              </w:rPr>
              <w:t>№</w:t>
            </w:r>
          </w:p>
        </w:tc>
        <w:tc>
          <w:tcPr>
            <w:tcW w:w="3650"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19"/>
              <w:ind w:left="0" w:right="43" w:hanging="0"/>
              <w:jc w:val="center"/>
              <w:rPr>
                <w:rFonts w:ascii="Times New Roman" w:hAnsi="Times New Roman"/>
                <w:b/>
                <w:b/>
                <w:sz w:val="24"/>
              </w:rPr>
            </w:pPr>
            <w:r>
              <w:rPr>
                <w:rFonts w:ascii="Times New Roman" w:hAnsi="Times New Roman"/>
                <w:b/>
                <w:sz w:val="24"/>
              </w:rPr>
              <w:t>Показатели.</w:t>
            </w:r>
          </w:p>
          <w:p>
            <w:pPr>
              <w:pStyle w:val="Normal"/>
              <w:widowControl w:val="false"/>
              <w:spacing w:lineRule="auto" w:line="252" w:before="0" w:after="0"/>
              <w:ind w:left="535" w:right="532" w:hanging="0"/>
              <w:jc w:val="center"/>
              <w:rPr>
                <w:rFonts w:ascii="Times New Roman" w:hAnsi="Times New Roman"/>
                <w:b/>
                <w:b/>
                <w:sz w:val="24"/>
              </w:rPr>
            </w:pPr>
            <w:r>
              <w:rPr>
                <w:rFonts w:ascii="Times New Roman" w:hAnsi="Times New Roman"/>
                <w:b/>
                <w:sz w:val="24"/>
              </w:rPr>
              <w:t>Параметры оценки</w:t>
            </w:r>
          </w:p>
        </w:tc>
        <w:tc>
          <w:tcPr>
            <w:tcW w:w="8812"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52" w:before="0" w:after="0"/>
              <w:ind w:left="0" w:right="50" w:hanging="0"/>
              <w:jc w:val="center"/>
              <w:rPr>
                <w:rFonts w:ascii="Times New Roman" w:hAnsi="Times New Roman"/>
                <w:b/>
                <w:b/>
                <w:sz w:val="24"/>
              </w:rPr>
            </w:pPr>
            <w:r>
              <w:rPr>
                <w:rFonts w:ascii="Times New Roman" w:hAnsi="Times New Roman"/>
                <w:b/>
                <w:sz w:val="24"/>
              </w:rPr>
              <w:t>Критерии оценки</w:t>
            </w:r>
          </w:p>
        </w:tc>
        <w:tc>
          <w:tcPr>
            <w:tcW w:w="2546" w:type="dxa"/>
            <w:gridSpan w:val="4"/>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5" w:hanging="0"/>
              <w:jc w:val="center"/>
              <w:rPr>
                <w:rFonts w:ascii="Times New Roman" w:hAnsi="Times New Roman"/>
                <w:b/>
                <w:b/>
                <w:sz w:val="24"/>
              </w:rPr>
            </w:pPr>
            <w:r>
              <w:rPr>
                <w:rFonts w:ascii="Times New Roman" w:hAnsi="Times New Roman"/>
                <w:b/>
                <w:sz w:val="24"/>
              </w:rPr>
              <w:t>Степень соответствия</w:t>
            </w:r>
          </w:p>
        </w:tc>
      </w:tr>
      <w:tr>
        <w:trPr>
          <w:trHeight w:val="552" w:hRule="atLeast"/>
        </w:trPr>
        <w:tc>
          <w:tcPr>
            <w:tcW w:w="576"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bidi w:val="0"/>
              <w:spacing w:lineRule="auto" w:line="259" w:before="0" w:after="160"/>
              <w:jc w:val="left"/>
              <w:rPr/>
            </w:pPr>
            <w:r>
              <w:rPr/>
            </w:r>
          </w:p>
        </w:tc>
        <w:tc>
          <w:tcPr>
            <w:tcW w:w="3650"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bidi w:val="0"/>
              <w:spacing w:lineRule="auto" w:line="259" w:before="0" w:after="160"/>
              <w:jc w:val="left"/>
              <w:rPr/>
            </w:pPr>
            <w:r>
              <w:rPr/>
            </w:r>
          </w:p>
        </w:tc>
        <w:tc>
          <w:tcPr>
            <w:tcW w:w="8812"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bidi w:val="0"/>
              <w:spacing w:lineRule="auto" w:line="259" w:before="0" w:after="160"/>
              <w:jc w:val="left"/>
              <w:rPr/>
            </w:pPr>
            <w:r>
              <w:rPr/>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64" w:right="0" w:hanging="0"/>
              <w:jc w:val="left"/>
              <w:rPr>
                <w:rFonts w:ascii="Times New Roman" w:hAnsi="Times New Roman"/>
                <w:b/>
                <w:b/>
                <w:sz w:val="24"/>
              </w:rPr>
            </w:pPr>
            <w:r>
              <w:rPr>
                <w:rFonts w:ascii="Times New Roman" w:hAnsi="Times New Roman"/>
                <w:b/>
                <w:sz w:val="24"/>
              </w:rPr>
              <w:t>0</w:t>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3" w:right="0" w:hanging="0"/>
              <w:jc w:val="left"/>
              <w:rPr>
                <w:rFonts w:ascii="Times New Roman" w:hAnsi="Times New Roman"/>
                <w:b/>
                <w:b/>
                <w:sz w:val="24"/>
              </w:rPr>
            </w:pPr>
            <w:r>
              <w:rPr>
                <w:rFonts w:ascii="Times New Roman" w:hAnsi="Times New Roman"/>
                <w:b/>
                <w:sz w:val="24"/>
              </w:rPr>
              <w:t>1</w:t>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18" w:right="0" w:hanging="0"/>
              <w:jc w:val="left"/>
              <w:rPr>
                <w:rFonts w:ascii="Times New Roman" w:hAnsi="Times New Roman"/>
                <w:b/>
                <w:b/>
                <w:sz w:val="24"/>
              </w:rPr>
            </w:pPr>
            <w:r>
              <w:rPr>
                <w:rFonts w:ascii="Times New Roman" w:hAnsi="Times New Roman"/>
                <w:b/>
                <w:sz w:val="24"/>
              </w:rPr>
              <w:t>2</w:t>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8" w:right="0" w:hanging="0"/>
              <w:jc w:val="left"/>
              <w:rPr>
                <w:rFonts w:ascii="Times New Roman" w:hAnsi="Times New Roman"/>
                <w:b/>
                <w:b/>
                <w:sz w:val="24"/>
              </w:rPr>
            </w:pPr>
            <w:r>
              <w:rPr>
                <w:rFonts w:ascii="Times New Roman" w:hAnsi="Times New Roman"/>
                <w:b/>
                <w:sz w:val="24"/>
              </w:rPr>
              <w:t>3</w:t>
            </w:r>
          </w:p>
        </w:tc>
      </w:tr>
      <w:tr>
        <w:trPr>
          <w:trHeight w:val="286" w:hRule="atLeast"/>
        </w:trPr>
        <w:tc>
          <w:tcPr>
            <w:tcW w:w="15584" w:type="dxa"/>
            <w:gridSpan w:val="7"/>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8" w:hanging="0"/>
              <w:jc w:val="center"/>
              <w:rPr>
                <w:rFonts w:ascii="Tempora LGC Uni" w:hAnsi="Tempora LGC Uni"/>
              </w:rPr>
            </w:pPr>
            <w:r>
              <w:rPr>
                <w:rFonts w:ascii="Tempora LGC Uni" w:hAnsi="Tempora LGC Uni"/>
                <w:b/>
                <w:sz w:val="24"/>
              </w:rPr>
              <w:t>ФИЗИЧЕСКАЯ БЕЗОПАСНОСТЬ</w:t>
            </w:r>
          </w:p>
        </w:tc>
      </w:tr>
      <w:tr>
        <w:trPr>
          <w:trHeight w:val="286"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4" w:hanging="0"/>
              <w:jc w:val="center"/>
              <w:rPr>
                <w:rFonts w:ascii="Times New Roman" w:hAnsi="Times New Roman"/>
                <w:b/>
                <w:b/>
                <w:color w:val="000000"/>
                <w:sz w:val="24"/>
              </w:rPr>
            </w:pPr>
            <w:r>
              <w:rPr>
                <w:rFonts w:ascii="Times New Roman" w:hAnsi="Times New Roman"/>
                <w:b/>
                <w:color w:val="000000"/>
                <w:sz w:val="24"/>
              </w:rPr>
              <w:t>1</w:t>
            </w:r>
          </w:p>
        </w:tc>
        <w:tc>
          <w:tcPr>
            <w:tcW w:w="15008" w:type="dxa"/>
            <w:gridSpan w:val="6"/>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jc w:val="center"/>
              <w:rPr>
                <w:rFonts w:ascii="Times New Roman" w:hAnsi="Times New Roman"/>
                <w:b/>
                <w:b/>
                <w:color w:val="000000"/>
                <w:sz w:val="24"/>
              </w:rPr>
            </w:pPr>
            <w:r>
              <w:rPr>
                <w:rFonts w:ascii="Times New Roman" w:hAnsi="Times New Roman"/>
                <w:b/>
                <w:color w:val="000000"/>
                <w:sz w:val="24"/>
              </w:rPr>
              <w:t>Безопасность помещений ДОО</w:t>
            </w:r>
          </w:p>
        </w:tc>
      </w:tr>
      <w:tr>
        <w:trPr>
          <w:trHeight w:val="1393"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1.1</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5" w:hanging="0"/>
              <w:rPr>
                <w:rFonts w:ascii="Times New Roman" w:hAnsi="Times New Roman"/>
                <w:color w:val="000000"/>
                <w:sz w:val="24"/>
              </w:rPr>
            </w:pPr>
            <w:r>
              <w:rPr>
                <w:rFonts w:ascii="Times New Roman" w:hAnsi="Times New Roman"/>
                <w:color w:val="000000"/>
                <w:sz w:val="24"/>
              </w:rPr>
              <w:t>Локальные нормативные акты, устанавливающие требования к безопасности помещений ДОО и описывающие порядок действий в экстренных ситуациях</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6" w:hanging="0"/>
              <w:rPr>
                <w:rFonts w:ascii="Times New Roman" w:hAnsi="Times New Roman"/>
                <w:color w:val="000000"/>
                <w:sz w:val="24"/>
              </w:rPr>
            </w:pPr>
            <w:r>
              <w:rPr>
                <w:rFonts w:ascii="Times New Roman" w:hAnsi="Times New Roman"/>
                <w:color w:val="000000"/>
                <w:sz w:val="24"/>
              </w:rPr>
              <w:t>Наличие, соответствие положениям нормативно-правовых актов федерального уровня в сфере обеспечения безопасности детей. Доступность необходимой информации (план эвакуации в экстренных случаях; схема безопасного маршрута движения воспитанников до ДОО; телефоны экстренных служб; информационные стенды антитеррористической и пожарной безопасности и др.)</w:t>
            </w:r>
          </w:p>
        </w:tc>
        <w:tc>
          <w:tcPr>
            <w:tcW w:w="567" w:type="dxa"/>
            <w:tcBorders>
              <w:top w:val="single" w:sz="2" w:space="0" w:color="000000"/>
              <w:left w:val="single" w:sz="2" w:space="0" w:color="000000"/>
              <w:bottom w:val="single" w:sz="2" w:space="0" w:color="000000"/>
            </w:tcBorders>
          </w:tcPr>
          <w:p>
            <w:pPr>
              <w:pStyle w:val="Normal"/>
              <w:widowControl w:val="false"/>
              <w:spacing w:lineRule="auto" w:line="252" w:before="0" w:after="0"/>
              <w:ind w:left="1" w:right="0" w:hanging="0"/>
              <w:jc w:val="left"/>
              <w:rPr>
                <w:sz w:val="24"/>
              </w:rPr>
            </w:pPr>
            <w:r>
              <w:rPr>
                <w:sz w:val="24"/>
              </w:rPr>
            </w:r>
          </w:p>
          <w:p>
            <w:pPr>
              <w:pStyle w:val="Normal"/>
              <w:widowControl w:val="false"/>
              <w:spacing w:lineRule="auto" w:line="252" w:before="0" w:after="0"/>
              <w:ind w:left="0"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83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1.2</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8" w:hanging="0"/>
              <w:rPr>
                <w:rFonts w:ascii="Times New Roman" w:hAnsi="Times New Roman"/>
                <w:color w:val="000000"/>
                <w:sz w:val="24"/>
              </w:rPr>
            </w:pPr>
            <w:r>
              <w:rPr>
                <w:rFonts w:ascii="Times New Roman" w:hAnsi="Times New Roman"/>
                <w:color w:val="000000"/>
                <w:sz w:val="24"/>
              </w:rPr>
              <w:t>Целостность и безопасность окон, лестниц, предметов мебели, электропроводки</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7" w:hanging="0"/>
              <w:rPr>
                <w:rFonts w:ascii="Times New Roman" w:hAnsi="Times New Roman"/>
                <w:color w:val="000000"/>
                <w:sz w:val="24"/>
              </w:rPr>
            </w:pPr>
            <w:r>
              <w:rPr>
                <w:rFonts w:ascii="Times New Roman" w:hAnsi="Times New Roman"/>
                <w:color w:val="000000"/>
                <w:sz w:val="24"/>
              </w:rPr>
              <w:t>Отсутствие дефектов, поломок, острых углов, соответствие предметов, предназначенных для детей, их возрастным особенностям. Соблюдение сотрудниками ДОО мер безопасности при эксплуатации предметов, оборудования</w:t>
            </w:r>
          </w:p>
        </w:tc>
        <w:tc>
          <w:tcPr>
            <w:tcW w:w="567" w:type="dxa"/>
            <w:vMerge w:val="restart"/>
            <w:tcBorders>
              <w:top w:val="single" w:sz="2" w:space="0" w:color="000000"/>
              <w:left w:val="single" w:sz="2" w:space="0" w:color="000000"/>
              <w:bottom w:val="single" w:sz="2" w:space="0" w:color="000000"/>
            </w:tcBorders>
          </w:tcPr>
          <w:p>
            <w:pPr>
              <w:pStyle w:val="Normal"/>
              <w:widowControl w:val="false"/>
              <w:spacing w:lineRule="auto" w:line="252" w:before="0" w:after="0"/>
              <w:ind w:left="1" w:right="0" w:hanging="0"/>
              <w:jc w:val="left"/>
              <w:rPr>
                <w:sz w:val="24"/>
              </w:rPr>
            </w:pPr>
            <w:r>
              <w:rPr>
                <w:sz w:val="24"/>
              </w:rPr>
            </w:r>
          </w:p>
          <w:p>
            <w:pPr>
              <w:pStyle w:val="Normal"/>
              <w:widowControl w:val="false"/>
              <w:spacing w:lineRule="auto" w:line="252" w:before="0" w:after="0"/>
              <w:ind w:left="0" w:right="0" w:hanging="0"/>
              <w:jc w:val="left"/>
              <w:rPr>
                <w:sz w:val="24"/>
              </w:rPr>
            </w:pPr>
            <w:r>
              <w:rPr>
                <w:sz w:val="24"/>
              </w:rPr>
            </w:r>
          </w:p>
          <w:p>
            <w:pPr>
              <w:pStyle w:val="Normal"/>
              <w:widowControl w:val="false"/>
              <w:spacing w:lineRule="auto" w:line="252" w:before="0" w:after="0"/>
              <w:ind w:left="1" w:right="0" w:hanging="0"/>
              <w:jc w:val="left"/>
              <w:rPr>
                <w:sz w:val="24"/>
              </w:rPr>
            </w:pPr>
            <w:r>
              <w:rPr>
                <w:sz w:val="24"/>
              </w:rPr>
            </w:r>
          </w:p>
          <w:p>
            <w:pPr>
              <w:pStyle w:val="Normal"/>
              <w:widowControl w:val="false"/>
              <w:spacing w:lineRule="auto" w:line="252" w:before="0" w:after="0"/>
              <w:ind w:left="0" w:right="0" w:hanging="0"/>
              <w:jc w:val="left"/>
              <w:rPr>
                <w:sz w:val="24"/>
              </w:rPr>
            </w:pPr>
            <w:r>
              <w:rPr>
                <w:sz w:val="24"/>
              </w:rPr>
            </w:r>
          </w:p>
          <w:p>
            <w:pPr>
              <w:pStyle w:val="Normal"/>
              <w:widowControl w:val="false"/>
              <w:spacing w:lineRule="auto" w:line="252" w:before="0" w:after="0"/>
              <w:ind w:left="1" w:right="0" w:hanging="0"/>
              <w:jc w:val="left"/>
              <w:rPr>
                <w:sz w:val="24"/>
              </w:rPr>
            </w:pPr>
            <w:r>
              <w:rPr>
                <w:sz w:val="24"/>
              </w:rPr>
            </w:r>
          </w:p>
          <w:p>
            <w:pPr>
              <w:pStyle w:val="Normal"/>
              <w:widowControl w:val="false"/>
              <w:spacing w:lineRule="auto" w:line="252" w:before="0" w:after="0"/>
              <w:ind w:left="0" w:right="0" w:hanging="0"/>
              <w:jc w:val="left"/>
              <w:rPr>
                <w:sz w:val="24"/>
              </w:rPr>
            </w:pPr>
            <w:r>
              <w:rPr>
                <w:sz w:val="24"/>
              </w:rPr>
            </w:r>
          </w:p>
          <w:p>
            <w:pPr>
              <w:pStyle w:val="Normal"/>
              <w:widowControl w:val="false"/>
              <w:spacing w:lineRule="auto" w:line="252" w:before="0" w:after="0"/>
              <w:ind w:left="1" w:right="0" w:hanging="0"/>
              <w:jc w:val="left"/>
              <w:rPr>
                <w:sz w:val="24"/>
              </w:rPr>
            </w:pPr>
            <w:r>
              <w:rPr>
                <w:sz w:val="24"/>
              </w:rPr>
            </w:r>
          </w:p>
          <w:p>
            <w:pPr>
              <w:pStyle w:val="Normal"/>
              <w:widowControl w:val="false"/>
              <w:spacing w:lineRule="auto" w:line="252" w:before="0" w:after="0"/>
              <w:ind w:left="0" w:right="0" w:hanging="0"/>
              <w:jc w:val="left"/>
              <w:rPr>
                <w:sz w:val="24"/>
              </w:rPr>
            </w:pPr>
            <w:r>
              <w:rPr>
                <w:sz w:val="24"/>
              </w:rPr>
            </w:r>
          </w:p>
          <w:p>
            <w:pPr>
              <w:pStyle w:val="Normal"/>
              <w:widowControl w:val="false"/>
              <w:spacing w:lineRule="auto" w:line="252" w:before="0" w:after="0"/>
              <w:ind w:left="1" w:right="0" w:hanging="0"/>
              <w:jc w:val="left"/>
              <w:rPr>
                <w:rFonts w:ascii="Times New Roman" w:hAnsi="Times New Roman"/>
                <w:sz w:val="24"/>
              </w:rPr>
            </w:pPr>
            <w:r>
              <w:rPr>
                <w:rFonts w:ascii="Times New Roman" w:hAnsi="Times New Roman"/>
                <w:sz w:val="24"/>
              </w:rPr>
            </w:r>
          </w:p>
          <w:p>
            <w:pPr>
              <w:pStyle w:val="Normal"/>
              <w:widowControl w:val="false"/>
              <w:spacing w:lineRule="auto" w:line="252" w:before="0" w:after="0"/>
              <w:ind w:left="0" w:right="0" w:hanging="0"/>
              <w:jc w:val="left"/>
              <w:rPr>
                <w:rFonts w:ascii="Times New Roman" w:hAnsi="Times New Roman"/>
                <w:sz w:val="24"/>
              </w:rPr>
            </w:pPr>
            <w:r>
              <w:rPr>
                <w:rFonts w:ascii="Times New Roman" w:hAnsi="Times New Roman"/>
                <w:sz w:val="24"/>
              </w:rPr>
            </w:r>
          </w:p>
          <w:p>
            <w:pPr>
              <w:pStyle w:val="Normal"/>
              <w:widowControl w:val="false"/>
              <w:spacing w:lineRule="auto" w:line="252" w:before="0" w:after="0"/>
              <w:ind w:left="1" w:right="0" w:hanging="0"/>
              <w:jc w:val="left"/>
              <w:rPr>
                <w:rFonts w:ascii="Times New Roman" w:hAnsi="Times New Roman"/>
                <w:color w:val="FF0000"/>
                <w:sz w:val="24"/>
              </w:rPr>
            </w:pPr>
            <w:r>
              <w:rPr>
                <w:rFonts w:ascii="Times New Roman" w:hAnsi="Times New Roman"/>
                <w:color w:val="FF0000"/>
                <w:sz w:val="24"/>
              </w:rPr>
            </w:r>
          </w:p>
          <w:p>
            <w:pPr>
              <w:pStyle w:val="Normal"/>
              <w:widowControl w:val="false"/>
              <w:spacing w:lineRule="auto" w:line="252" w:before="0" w:after="0"/>
              <w:ind w:left="0" w:right="0" w:hanging="0"/>
              <w:jc w:val="left"/>
              <w:rPr>
                <w:rFonts w:ascii="Times New Roman" w:hAnsi="Times New Roman"/>
                <w:color w:val="FF0000"/>
                <w:sz w:val="24"/>
              </w:rPr>
            </w:pPr>
            <w:r>
              <w:rPr>
                <w:rFonts w:ascii="Times New Roman" w:hAnsi="Times New Roman"/>
                <w:color w:val="FF0000"/>
                <w:sz w:val="24"/>
              </w:rPr>
            </w:r>
          </w:p>
        </w:tc>
        <w:tc>
          <w:tcPr>
            <w:tcW w:w="630" w:type="dxa"/>
            <w:tcBorders>
              <w:top w:val="single" w:sz="2" w:space="0" w:color="000000"/>
              <w:left w:val="single" w:sz="2" w:space="0" w:color="000000"/>
              <w:bottom w:val="single" w:sz="2" w:space="0" w:color="000000"/>
            </w:tcBorders>
            <w:tcMar>
              <w:top w:w="55" w:type="dxa"/>
              <w:bottom w:w="55" w:type="dxa"/>
              <w:right w:w="55" w:type="dxa"/>
            </w:tcMar>
          </w:tcPr>
          <w:p>
            <w:pPr>
              <w:pStyle w:val="Normal"/>
              <w:widowControl w:val="false"/>
              <w:suppressAutoHyphens w:val="true"/>
              <w:bidi w:val="0"/>
              <w:spacing w:lineRule="auto" w:line="259" w:before="0" w:after="160"/>
              <w:jc w:val="left"/>
              <w:rPr/>
            </w:pPr>
            <w:r>
              <w:rPr/>
            </w:r>
          </w:p>
        </w:tc>
        <w:tc>
          <w:tcPr>
            <w:tcW w:w="572" w:type="dxa"/>
            <w:tcBorders>
              <w:top w:val="single" w:sz="2" w:space="0" w:color="000000"/>
              <w:left w:val="single" w:sz="2" w:space="0" w:color="000000"/>
              <w:bottom w:val="single" w:sz="2" w:space="0" w:color="000000"/>
              <w:right w:val="single" w:sz="2" w:space="0" w:color="000000"/>
            </w:tcBorders>
            <w:tcMar>
              <w:top w:w="55" w:type="dxa"/>
              <w:bottom w:w="55" w:type="dxa"/>
              <w:right w:w="55" w:type="dxa"/>
            </w:tcMar>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83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1.3</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35" w:before="0" w:after="33"/>
              <w:ind w:left="2" w:right="0" w:hanging="0"/>
              <w:rPr>
                <w:rFonts w:ascii="Times New Roman" w:hAnsi="Times New Roman"/>
                <w:color w:val="000000"/>
                <w:sz w:val="24"/>
              </w:rPr>
            </w:pPr>
            <w:r>
              <w:rPr>
                <w:rFonts w:ascii="Times New Roman" w:hAnsi="Times New Roman"/>
                <w:color w:val="000000"/>
                <w:sz w:val="24"/>
              </w:rPr>
              <w:t>Доступ для детей к объектам и помещениям, представляющим</w:t>
            </w:r>
          </w:p>
          <w:p>
            <w:pPr>
              <w:pStyle w:val="Normal"/>
              <w:widowControl w:val="false"/>
              <w:spacing w:lineRule="auto" w:line="252" w:before="0" w:after="0"/>
              <w:ind w:left="2" w:right="0" w:hanging="0"/>
              <w:jc w:val="left"/>
              <w:rPr>
                <w:rFonts w:ascii="Times New Roman" w:hAnsi="Times New Roman"/>
                <w:color w:val="000000"/>
                <w:sz w:val="24"/>
              </w:rPr>
            </w:pPr>
            <w:r>
              <w:rPr>
                <w:rFonts w:ascii="Times New Roman" w:hAnsi="Times New Roman"/>
                <w:color w:val="000000"/>
                <w:sz w:val="24"/>
              </w:rPr>
              <w:t>опасность</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rPr>
                <w:rFonts w:ascii="Times New Roman" w:hAnsi="Times New Roman"/>
                <w:color w:val="000000"/>
                <w:sz w:val="24"/>
              </w:rPr>
            </w:pPr>
            <w:r>
              <w:rPr>
                <w:rFonts w:ascii="Times New Roman" w:hAnsi="Times New Roman"/>
                <w:color w:val="000000"/>
                <w:sz w:val="24"/>
              </w:rPr>
              <w:t>Ограничение доступа детей к объектам и помещениям, представляющим опасность</w:t>
            </w:r>
          </w:p>
        </w:tc>
        <w:tc>
          <w:tcPr>
            <w:tcW w:w="567" w:type="dxa"/>
            <w:vMerge w:val="continue"/>
            <w:tcBorders>
              <w:top w:val="single" w:sz="2" w:space="0" w:color="000000"/>
              <w:left w:val="single" w:sz="2" w:space="0" w:color="000000"/>
              <w:bottom w:val="single" w:sz="2" w:space="0" w:color="000000"/>
            </w:tcBorders>
          </w:tcPr>
          <w:p>
            <w:pPr>
              <w:pStyle w:val="Normal"/>
              <w:widowControl w:val="false"/>
              <w:suppressAutoHyphens w:val="true"/>
              <w:bidi w:val="0"/>
              <w:spacing w:lineRule="auto" w:line="259" w:before="0" w:after="160"/>
              <w:jc w:val="left"/>
              <w:rPr/>
            </w:pPr>
            <w:r>
              <w:rPr/>
            </w:r>
          </w:p>
        </w:tc>
        <w:tc>
          <w:tcPr>
            <w:tcW w:w="630" w:type="dxa"/>
            <w:tcBorders>
              <w:left w:val="single" w:sz="2" w:space="0" w:color="000000"/>
              <w:bottom w:val="single" w:sz="2" w:space="0" w:color="000000"/>
            </w:tcBorders>
            <w:tcMar>
              <w:top w:w="55" w:type="dxa"/>
              <w:bottom w:w="55" w:type="dxa"/>
              <w:right w:w="55" w:type="dxa"/>
            </w:tcMar>
          </w:tcPr>
          <w:p>
            <w:pPr>
              <w:pStyle w:val="Normal"/>
              <w:widowControl w:val="false"/>
              <w:suppressAutoHyphens w:val="true"/>
              <w:bidi w:val="0"/>
              <w:spacing w:lineRule="auto" w:line="259" w:before="0" w:after="160"/>
              <w:jc w:val="left"/>
              <w:rPr/>
            </w:pPr>
            <w:r>
              <w:rPr/>
            </w:r>
          </w:p>
        </w:tc>
        <w:tc>
          <w:tcPr>
            <w:tcW w:w="572" w:type="dxa"/>
            <w:tcBorders>
              <w:left w:val="single" w:sz="2" w:space="0" w:color="000000"/>
              <w:bottom w:val="single" w:sz="2" w:space="0" w:color="000000"/>
              <w:right w:val="single" w:sz="2" w:space="0" w:color="000000"/>
            </w:tcBorders>
            <w:tcMar>
              <w:top w:w="55" w:type="dxa"/>
              <w:bottom w:w="55" w:type="dxa"/>
              <w:right w:w="55" w:type="dxa"/>
            </w:tcMar>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83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1.4</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7" w:hanging="0"/>
              <w:rPr>
                <w:rFonts w:ascii="Times New Roman" w:hAnsi="Times New Roman"/>
                <w:color w:val="000000"/>
                <w:sz w:val="24"/>
              </w:rPr>
            </w:pPr>
            <w:r>
              <w:rPr>
                <w:rFonts w:ascii="Times New Roman" w:hAnsi="Times New Roman"/>
                <w:color w:val="000000"/>
                <w:sz w:val="24"/>
              </w:rPr>
              <w:t>Качество материалов, оборудования, размещение и взаиморасположение предметов</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rPr>
                <w:rFonts w:ascii="Times New Roman" w:hAnsi="Times New Roman"/>
                <w:color w:val="000000"/>
                <w:sz w:val="24"/>
              </w:rPr>
            </w:pPr>
            <w:r>
              <w:rPr>
                <w:rFonts w:ascii="Times New Roman" w:hAnsi="Times New Roman"/>
                <w:color w:val="000000"/>
                <w:sz w:val="24"/>
              </w:rPr>
              <w:t>Соответствие нормам СанПин, правилам и требованиям безопасности, наличие необходимых сертификационных документов</w:t>
            </w:r>
          </w:p>
        </w:tc>
        <w:tc>
          <w:tcPr>
            <w:tcW w:w="567" w:type="dxa"/>
            <w:vMerge w:val="continue"/>
            <w:tcBorders>
              <w:top w:val="single" w:sz="2" w:space="0" w:color="000000"/>
              <w:left w:val="single" w:sz="2" w:space="0" w:color="000000"/>
              <w:bottom w:val="single" w:sz="2" w:space="0" w:color="000000"/>
            </w:tcBorders>
          </w:tcPr>
          <w:p>
            <w:pPr>
              <w:pStyle w:val="Normal"/>
              <w:widowControl w:val="false"/>
              <w:suppressAutoHyphens w:val="true"/>
              <w:bidi w:val="0"/>
              <w:spacing w:lineRule="auto" w:line="259" w:before="0" w:after="160"/>
              <w:jc w:val="left"/>
              <w:rPr/>
            </w:pPr>
            <w:r>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bidi w:val="0"/>
              <w:spacing w:lineRule="auto" w:line="259" w:before="0" w:after="160"/>
              <w:jc w:val="left"/>
              <w:rPr/>
            </w:pPr>
            <w:r>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83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1.5</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rPr>
                <w:rFonts w:ascii="Times New Roman" w:hAnsi="Times New Roman"/>
                <w:color w:val="000000"/>
                <w:sz w:val="24"/>
              </w:rPr>
            </w:pPr>
            <w:r>
              <w:rPr>
                <w:rFonts w:ascii="Times New Roman" w:hAnsi="Times New Roman"/>
                <w:color w:val="000000"/>
                <w:sz w:val="24"/>
              </w:rPr>
              <w:t>Оснащенность средствами обеспечения безопасности</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6" w:hanging="0"/>
              <w:rPr>
                <w:rFonts w:ascii="Times New Roman" w:hAnsi="Times New Roman"/>
                <w:color w:val="000000"/>
                <w:sz w:val="24"/>
              </w:rPr>
            </w:pPr>
            <w:r>
              <w:rPr>
                <w:rFonts w:ascii="Times New Roman" w:hAnsi="Times New Roman"/>
                <w:color w:val="000000"/>
                <w:sz w:val="24"/>
              </w:rPr>
              <w:t>Наличие и рабочее состояние средств (противоскользящих покрытий, фиксаторов створок окон и замков на окнах, креплений для мебели, барьеры, предотвращающие падение с кровати и др.)</w:t>
            </w:r>
          </w:p>
        </w:tc>
        <w:tc>
          <w:tcPr>
            <w:tcW w:w="567" w:type="dxa"/>
            <w:vMerge w:val="continue"/>
            <w:tcBorders>
              <w:top w:val="single" w:sz="2" w:space="0" w:color="000000"/>
              <w:left w:val="single" w:sz="2" w:space="0" w:color="000000"/>
              <w:bottom w:val="single" w:sz="2" w:space="0" w:color="000000"/>
            </w:tcBorders>
          </w:tcPr>
          <w:p>
            <w:pPr>
              <w:pStyle w:val="Normal"/>
              <w:widowControl w:val="false"/>
              <w:suppressAutoHyphens w:val="true"/>
              <w:bidi w:val="0"/>
              <w:spacing w:lineRule="auto" w:line="259" w:before="0" w:after="160"/>
              <w:jc w:val="left"/>
              <w:rPr/>
            </w:pPr>
            <w:r>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bidi w:val="0"/>
              <w:spacing w:lineRule="auto" w:line="259" w:before="0" w:after="160"/>
              <w:jc w:val="left"/>
              <w:rPr/>
            </w:pPr>
            <w:r>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1114"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1.6</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6" w:hanging="0"/>
              <w:rPr>
                <w:rFonts w:ascii="Times New Roman" w:hAnsi="Times New Roman"/>
                <w:color w:val="000000"/>
                <w:sz w:val="24"/>
              </w:rPr>
            </w:pPr>
            <w:r>
              <w:rPr>
                <w:rFonts w:ascii="Times New Roman" w:hAnsi="Times New Roman"/>
                <w:color w:val="000000"/>
                <w:sz w:val="24"/>
              </w:rPr>
              <w:t>Предметы, не востребованные для организации образовательной деятельности, режимных моментов</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14"/>
              <w:ind w:left="0" w:right="0" w:hanging="0"/>
              <w:rPr>
                <w:rFonts w:ascii="Times New Roman" w:hAnsi="Times New Roman"/>
                <w:color w:val="000000"/>
                <w:sz w:val="24"/>
              </w:rPr>
            </w:pPr>
            <w:r>
              <w:rPr>
                <w:rFonts w:ascii="Times New Roman" w:hAnsi="Times New Roman"/>
                <w:color w:val="000000"/>
                <w:sz w:val="24"/>
              </w:rPr>
              <w:t>Отсутствие в групповых помещениях подобных предметов (цветы в горшках, вазы</w:t>
            </w:r>
          </w:p>
          <w:p>
            <w:pPr>
              <w:pStyle w:val="Normal"/>
              <w:widowControl w:val="false"/>
              <w:spacing w:lineRule="auto" w:line="252" w:before="0" w:after="0"/>
              <w:ind w:left="0" w:right="0" w:hanging="0"/>
              <w:jc w:val="left"/>
              <w:rPr>
                <w:rFonts w:ascii="Times New Roman" w:hAnsi="Times New Roman"/>
                <w:color w:val="000000"/>
                <w:sz w:val="24"/>
              </w:rPr>
            </w:pPr>
            <w:r>
              <w:rPr>
                <w:rFonts w:ascii="Times New Roman" w:hAnsi="Times New Roman"/>
                <w:color w:val="000000"/>
                <w:sz w:val="24"/>
              </w:rPr>
              <w:t>и др.)</w:t>
            </w:r>
          </w:p>
          <w:p>
            <w:pPr>
              <w:pStyle w:val="Normal"/>
              <w:widowControl w:val="false"/>
              <w:spacing w:lineRule="auto" w:line="252" w:before="0" w:after="0"/>
              <w:ind w:left="0" w:right="0" w:hanging="0"/>
              <w:jc w:val="left"/>
              <w:rPr>
                <w:rFonts w:ascii="Times New Roman" w:hAnsi="Times New Roman"/>
                <w:color w:val="000000"/>
                <w:sz w:val="24"/>
              </w:rPr>
            </w:pPr>
            <w:r>
              <w:rPr>
                <w:rFonts w:ascii="Times New Roman" w:hAnsi="Times New Roman"/>
                <w:color w:val="000000"/>
                <w:sz w:val="24"/>
              </w:rPr>
            </w:r>
          </w:p>
          <w:p>
            <w:pPr>
              <w:pStyle w:val="Normal"/>
              <w:widowControl w:val="false"/>
              <w:spacing w:lineRule="auto" w:line="252" w:before="0" w:after="0"/>
              <w:ind w:left="0" w:right="0" w:hanging="0"/>
              <w:jc w:val="left"/>
              <w:rPr>
                <w:rFonts w:ascii="Times New Roman" w:hAnsi="Times New Roman"/>
                <w:color w:val="000000"/>
                <w:sz w:val="24"/>
              </w:rPr>
            </w:pPr>
            <w:r>
              <w:rPr>
                <w:rFonts w:ascii="Times New Roman" w:hAnsi="Times New Roman"/>
                <w:color w:val="000000"/>
                <w:sz w:val="24"/>
              </w:rPr>
            </w:r>
          </w:p>
          <w:p>
            <w:pPr>
              <w:pStyle w:val="Normal"/>
              <w:widowControl w:val="false"/>
              <w:spacing w:lineRule="auto" w:line="252" w:before="0" w:after="0"/>
              <w:ind w:left="0" w:right="0" w:hanging="0"/>
              <w:jc w:val="left"/>
              <w:rPr>
                <w:rFonts w:ascii="Times New Roman" w:hAnsi="Times New Roman"/>
                <w:color w:val="000000"/>
                <w:sz w:val="24"/>
              </w:rPr>
            </w:pPr>
            <w:r>
              <w:rPr>
                <w:rFonts w:ascii="Times New Roman" w:hAnsi="Times New Roman"/>
                <w:color w:val="000000"/>
                <w:sz w:val="24"/>
              </w:rPr>
            </w:r>
          </w:p>
        </w:tc>
        <w:tc>
          <w:tcPr>
            <w:tcW w:w="567" w:type="dxa"/>
            <w:vMerge w:val="continue"/>
            <w:tcBorders>
              <w:top w:val="single" w:sz="2" w:space="0" w:color="000000"/>
              <w:left w:val="single" w:sz="2" w:space="0" w:color="000000"/>
              <w:bottom w:val="single" w:sz="2" w:space="0" w:color="000000"/>
            </w:tcBorders>
          </w:tcPr>
          <w:p>
            <w:pPr>
              <w:pStyle w:val="Normal"/>
              <w:widowControl w:val="false"/>
              <w:suppressAutoHyphens w:val="true"/>
              <w:bidi w:val="0"/>
              <w:spacing w:lineRule="auto" w:line="259" w:before="0" w:after="160"/>
              <w:jc w:val="left"/>
              <w:rPr/>
            </w:pPr>
            <w:r>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bidi w:val="0"/>
              <w:spacing w:lineRule="auto" w:line="259" w:before="0" w:after="160"/>
              <w:jc w:val="left"/>
              <w:rPr/>
            </w:pPr>
            <w:r>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rFonts w:ascii="Times New Roman" w:hAnsi="Times New Roman"/>
                <w:sz w:val="24"/>
              </w:rPr>
            </w:pPr>
            <w:r>
              <w:rPr>
                <w:rFonts w:ascii="Times New Roman" w:hAnsi="Times New Roman"/>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rFonts w:ascii="Times New Roman" w:hAnsi="Times New Roman"/>
                <w:sz w:val="24"/>
              </w:rPr>
            </w:pPr>
            <w:r>
              <w:rPr>
                <w:rFonts w:ascii="Times New Roman" w:hAnsi="Times New Roman"/>
                <w:sz w:val="24"/>
              </w:rPr>
            </w:r>
          </w:p>
        </w:tc>
      </w:tr>
      <w:tr>
        <w:trPr>
          <w:trHeight w:val="1114"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sz w:val="24"/>
              </w:rPr>
            </w:pPr>
            <w:r>
              <w:rPr>
                <w:rFonts w:ascii="Times New Roman" w:hAnsi="Times New Roman"/>
                <w:sz w:val="24"/>
              </w:rPr>
              <w:t>1.7</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6" w:hanging="0"/>
              <w:rPr>
                <w:rFonts w:ascii="Times New Roman" w:hAnsi="Times New Roman"/>
                <w:color w:val="000000"/>
                <w:sz w:val="24"/>
              </w:rPr>
            </w:pPr>
            <w:r>
              <w:rPr>
                <w:rFonts w:ascii="Times New Roman" w:hAnsi="Times New Roman"/>
                <w:color w:val="000000"/>
                <w:sz w:val="24"/>
              </w:rPr>
              <w:t>Предметы, материалы, необходимые для организации образовательной деятельности, режимных моментов</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51" w:hanging="0"/>
              <w:rPr>
                <w:rFonts w:ascii="Times New Roman" w:hAnsi="Times New Roman"/>
                <w:color w:val="000000"/>
                <w:sz w:val="24"/>
              </w:rPr>
            </w:pPr>
            <w:r>
              <w:rPr>
                <w:rFonts w:ascii="Times New Roman" w:hAnsi="Times New Roman"/>
                <w:color w:val="000000"/>
                <w:sz w:val="24"/>
              </w:rPr>
              <w:t>Соблюдение требований хранения и организации использования предметов, требующих осторожного обращения (ножницы, иглы, клей, посуда, средства для гигиенических процедур, инвентарь для разных видов деятельности и др.)</w:t>
            </w:r>
          </w:p>
        </w:tc>
        <w:tc>
          <w:tcPr>
            <w:tcW w:w="567" w:type="dxa"/>
            <w:vMerge w:val="continue"/>
            <w:tcBorders>
              <w:top w:val="single" w:sz="2" w:space="0" w:color="000000"/>
              <w:left w:val="single" w:sz="2" w:space="0" w:color="000000"/>
              <w:bottom w:val="single" w:sz="2" w:space="0" w:color="000000"/>
            </w:tcBorders>
          </w:tcPr>
          <w:p>
            <w:pPr>
              <w:pStyle w:val="Normal"/>
              <w:widowControl w:val="false"/>
              <w:suppressAutoHyphens w:val="true"/>
              <w:bidi w:val="0"/>
              <w:spacing w:lineRule="auto" w:line="259" w:before="0" w:after="160"/>
              <w:jc w:val="left"/>
              <w:rPr/>
            </w:pPr>
            <w:r>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bidi w:val="0"/>
              <w:spacing w:lineRule="auto" w:line="259" w:before="0" w:after="160"/>
              <w:jc w:val="left"/>
              <w:rPr/>
            </w:pPr>
            <w:r>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rFonts w:ascii="Times New Roman" w:hAnsi="Times New Roman"/>
                <w:color w:val="FF0000"/>
                <w:sz w:val="24"/>
              </w:rPr>
            </w:pPr>
            <w:r>
              <w:rPr>
                <w:rFonts w:ascii="Times New Roman" w:hAnsi="Times New Roman"/>
                <w:color w:val="FF0000"/>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rFonts w:ascii="Times New Roman" w:hAnsi="Times New Roman"/>
                <w:color w:val="FF0000"/>
                <w:sz w:val="24"/>
              </w:rPr>
            </w:pPr>
            <w:r>
              <w:rPr>
                <w:rFonts w:ascii="Times New Roman" w:hAnsi="Times New Roman"/>
                <w:color w:val="FF0000"/>
                <w:sz w:val="24"/>
              </w:rPr>
            </w:r>
          </w:p>
        </w:tc>
      </w:tr>
      <w:tr>
        <w:trPr>
          <w:trHeight w:val="28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4" w:hanging="0"/>
              <w:jc w:val="center"/>
              <w:rPr>
                <w:b/>
                <w:b/>
                <w:sz w:val="24"/>
              </w:rPr>
            </w:pPr>
            <w:r>
              <w:rPr>
                <w:b/>
                <w:sz w:val="24"/>
              </w:rPr>
              <w:t>2</w:t>
            </w:r>
          </w:p>
        </w:tc>
        <w:tc>
          <w:tcPr>
            <w:tcW w:w="15008" w:type="dxa"/>
            <w:gridSpan w:val="6"/>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jc w:val="center"/>
              <w:rPr>
                <w:rFonts w:ascii="Times New Roman" w:hAnsi="Times New Roman"/>
                <w:b/>
                <w:b/>
                <w:color w:val="000000"/>
                <w:sz w:val="24"/>
              </w:rPr>
            </w:pPr>
            <w:r>
              <w:rPr>
                <w:rFonts w:ascii="Times New Roman" w:hAnsi="Times New Roman"/>
                <w:b/>
                <w:color w:val="000000"/>
                <w:sz w:val="24"/>
              </w:rPr>
              <w:t>Мероприятия по обеспечению безопасности в ДОО</w:t>
            </w:r>
          </w:p>
        </w:tc>
      </w:tr>
    </w:tbl>
    <w:p>
      <w:pPr>
        <w:pStyle w:val="Normal"/>
        <w:spacing w:lineRule="auto" w:line="252" w:before="0" w:after="0"/>
        <w:ind w:left="-1133" w:right="113" w:hanging="0"/>
        <w:jc w:val="left"/>
        <w:rPr/>
      </w:pPr>
      <w:r>
        <w:rPr/>
      </w:r>
    </w:p>
    <w:tbl>
      <w:tblPr>
        <w:tblW w:w="15585" w:type="dxa"/>
        <w:jc w:val="left"/>
        <w:tblInd w:w="8" w:type="dxa"/>
        <w:tblLayout w:type="fixed"/>
        <w:tblCellMar>
          <w:top w:w="5" w:type="dxa"/>
          <w:left w:w="83" w:type="dxa"/>
          <w:bottom w:w="0" w:type="dxa"/>
          <w:right w:w="35" w:type="dxa"/>
        </w:tblCellMar>
      </w:tblPr>
      <w:tblGrid>
        <w:gridCol w:w="576"/>
        <w:gridCol w:w="3650"/>
        <w:gridCol w:w="8812"/>
        <w:gridCol w:w="567"/>
        <w:gridCol w:w="630"/>
        <w:gridCol w:w="572"/>
        <w:gridCol w:w="777"/>
      </w:tblGrid>
      <w:tr>
        <w:trPr>
          <w:trHeight w:val="83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sz w:val="24"/>
              </w:rPr>
            </w:pPr>
            <w:r>
              <w:rPr>
                <w:rFonts w:ascii="Times New Roman" w:hAnsi="Times New Roman"/>
                <w:sz w:val="24"/>
              </w:rPr>
              <w:t>2.1</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6" w:hanging="0"/>
              <w:rPr>
                <w:rFonts w:ascii="Times New Roman" w:hAnsi="Times New Roman"/>
                <w:color w:val="000000"/>
                <w:sz w:val="24"/>
              </w:rPr>
            </w:pPr>
            <w:r>
              <w:rPr>
                <w:rFonts w:ascii="Times New Roman" w:hAnsi="Times New Roman"/>
                <w:color w:val="000000"/>
                <w:sz w:val="24"/>
              </w:rPr>
              <w:t>Проведение сотрудниками ДОО повседневных мероприятий по обеспечению безопасности</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8" w:hanging="0"/>
              <w:rPr>
                <w:rFonts w:ascii="Times New Roman" w:hAnsi="Times New Roman"/>
                <w:color w:val="000000"/>
                <w:sz w:val="24"/>
              </w:rPr>
            </w:pPr>
            <w:r>
              <w:rPr>
                <w:rFonts w:ascii="Times New Roman" w:hAnsi="Times New Roman"/>
                <w:color w:val="000000"/>
                <w:sz w:val="24"/>
              </w:rPr>
              <w:t>Обоснованность выбора, комплексность (пожарная безопасность, охрана труда, техника безопасности, антитеррористическая безопасность и т.д.), системность мероприятий, охват сотрудников, эффективность проведения</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562"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center"/>
              <w:rPr>
                <w:rFonts w:ascii="Times New Roman" w:hAnsi="Times New Roman"/>
                <w:sz w:val="24"/>
              </w:rPr>
            </w:pPr>
            <w:r>
              <w:rPr>
                <w:rFonts w:ascii="Times New Roman" w:hAnsi="Times New Roman"/>
                <w:sz w:val="24"/>
              </w:rPr>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rPr>
                <w:rFonts w:ascii="Times New Roman" w:hAnsi="Times New Roman"/>
                <w:color w:val="000000"/>
                <w:sz w:val="24"/>
              </w:rPr>
            </w:pPr>
            <w:r>
              <w:rPr>
                <w:rFonts w:ascii="Times New Roman" w:hAnsi="Times New Roman"/>
                <w:color w:val="000000"/>
                <w:sz w:val="24"/>
              </w:rPr>
              <w:t>Проведение плановых тренировочных мероприятий с детьми</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rPr>
                <w:rFonts w:ascii="Times New Roman" w:hAnsi="Times New Roman"/>
                <w:color w:val="000000"/>
                <w:sz w:val="24"/>
              </w:rPr>
            </w:pPr>
            <w:r>
              <w:rPr>
                <w:rFonts w:ascii="Times New Roman" w:hAnsi="Times New Roman"/>
                <w:color w:val="000000"/>
                <w:sz w:val="24"/>
              </w:rPr>
              <w:t>Систематичность организации мероприятий, четкое отработка алгоритма действий в соответствии с возрастными возможностями детей</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83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sz w:val="24"/>
              </w:rPr>
            </w:pPr>
            <w:r>
              <w:rPr>
                <w:rFonts w:ascii="Times New Roman" w:hAnsi="Times New Roman"/>
                <w:sz w:val="24"/>
              </w:rPr>
              <w:t>2.2</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8" w:hanging="0"/>
              <w:rPr>
                <w:rFonts w:ascii="Times New Roman" w:hAnsi="Times New Roman"/>
                <w:color w:val="000000"/>
                <w:sz w:val="24"/>
              </w:rPr>
            </w:pPr>
            <w:r>
              <w:rPr>
                <w:rFonts w:ascii="Times New Roman" w:hAnsi="Times New Roman"/>
                <w:color w:val="000000"/>
                <w:sz w:val="24"/>
              </w:rPr>
              <w:t>План действий на случай возникновения чрезвычайных ситуаций (ЧС), необходимое оборудование</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7" w:hanging="0"/>
              <w:rPr>
                <w:rFonts w:ascii="Times New Roman" w:hAnsi="Times New Roman"/>
                <w:color w:val="000000"/>
                <w:sz w:val="24"/>
              </w:rPr>
            </w:pPr>
            <w:r>
              <w:rPr>
                <w:rFonts w:ascii="Times New Roman" w:hAnsi="Times New Roman"/>
                <w:color w:val="000000"/>
                <w:sz w:val="24"/>
              </w:rPr>
              <w:t>Полнота перечня возможных ситуаций, обоснованность предлагаемых действий, наличие, функционирование и доступность для персонала средств, необходимых в ЧС</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1390"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sz w:val="24"/>
              </w:rPr>
            </w:pPr>
            <w:r>
              <w:rPr>
                <w:rFonts w:ascii="Times New Roman" w:hAnsi="Times New Roman"/>
                <w:sz w:val="24"/>
              </w:rPr>
              <w:t>2.3</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6" w:hanging="0"/>
              <w:rPr>
                <w:rFonts w:ascii="Times New Roman" w:hAnsi="Times New Roman"/>
                <w:color w:val="000000"/>
                <w:sz w:val="24"/>
              </w:rPr>
            </w:pPr>
            <w:r>
              <w:rPr>
                <w:rFonts w:ascii="Times New Roman" w:hAnsi="Times New Roman"/>
                <w:color w:val="000000"/>
                <w:sz w:val="24"/>
              </w:rPr>
              <w:t>Обучение персонала (плановый инструктаж, курсовая подготовка по оказанию первой помощи, обеспечению безопасности обучающихся)</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50" w:hanging="0"/>
              <w:rPr>
                <w:rFonts w:ascii="Times New Roman" w:hAnsi="Times New Roman"/>
                <w:color w:val="000000"/>
                <w:sz w:val="24"/>
              </w:rPr>
            </w:pPr>
            <w:r>
              <w:rPr>
                <w:rFonts w:ascii="Times New Roman" w:hAnsi="Times New Roman"/>
                <w:color w:val="000000"/>
                <w:sz w:val="24"/>
              </w:rPr>
              <w:t>Ведение журналов инструктажей. Наличие и обоснованность плана обучения персонала, контроль эффективности обучения, объективность оценки результативности обучения, уровень компетенций педагогов в сфере обеспечения комплексной безопасности детей</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286"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4" w:hanging="0"/>
              <w:jc w:val="center"/>
              <w:rPr>
                <w:rFonts w:ascii="Times New Roman" w:hAnsi="Times New Roman"/>
                <w:b/>
                <w:b/>
                <w:color w:val="000000"/>
                <w:sz w:val="24"/>
              </w:rPr>
            </w:pPr>
            <w:r>
              <w:rPr>
                <w:rFonts w:ascii="Times New Roman" w:hAnsi="Times New Roman"/>
                <w:b/>
                <w:color w:val="000000"/>
                <w:sz w:val="24"/>
              </w:rPr>
              <w:t>3</w:t>
            </w:r>
          </w:p>
        </w:tc>
        <w:tc>
          <w:tcPr>
            <w:tcW w:w="15008" w:type="dxa"/>
            <w:gridSpan w:val="6"/>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jc w:val="center"/>
              <w:rPr>
                <w:rFonts w:ascii="Times New Roman" w:hAnsi="Times New Roman"/>
                <w:b/>
                <w:b/>
                <w:color w:val="000000"/>
                <w:sz w:val="24"/>
              </w:rPr>
            </w:pPr>
            <w:r>
              <w:rPr>
                <w:rFonts w:ascii="Times New Roman" w:hAnsi="Times New Roman"/>
                <w:b/>
                <w:color w:val="000000"/>
                <w:sz w:val="24"/>
              </w:rPr>
              <w:t>Безопасность на участке ДОО</w:t>
            </w:r>
          </w:p>
        </w:tc>
      </w:tr>
      <w:tr>
        <w:trPr>
          <w:trHeight w:val="1116"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rFonts w:ascii="Times New Roman" w:hAnsi="Times New Roman"/>
                <w:color w:val="000000"/>
                <w:sz w:val="24"/>
              </w:rPr>
            </w:pPr>
            <w:r>
              <w:rPr>
                <w:rFonts w:ascii="Times New Roman" w:hAnsi="Times New Roman"/>
                <w:color w:val="000000"/>
                <w:sz w:val="24"/>
              </w:rPr>
              <w:t>3.1.</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6" w:hanging="0"/>
              <w:rPr>
                <w:rFonts w:ascii="Times New Roman" w:hAnsi="Times New Roman"/>
                <w:color w:val="000000"/>
                <w:sz w:val="24"/>
              </w:rPr>
            </w:pPr>
            <w:r>
              <w:rPr>
                <w:rFonts w:ascii="Times New Roman" w:hAnsi="Times New Roman"/>
                <w:color w:val="000000"/>
                <w:sz w:val="24"/>
              </w:rPr>
              <w:t>Локальные нормативные акты, устанавливающие требования к безопасности территории ДОО, предназначенной для прогулок</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rPr>
                <w:rFonts w:ascii="Times New Roman" w:hAnsi="Times New Roman"/>
                <w:color w:val="000000"/>
                <w:sz w:val="24"/>
              </w:rPr>
            </w:pPr>
            <w:r>
              <w:rPr>
                <w:rFonts w:ascii="Times New Roman" w:hAnsi="Times New Roman"/>
                <w:color w:val="000000"/>
                <w:sz w:val="24"/>
              </w:rPr>
              <w:t>Наличие, соответствие положениям нормативно-правовых актов федерального уровня в сфере обеспечения безопасности детей</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1942"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3.2</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jc w:val="left"/>
              <w:rPr>
                <w:rFonts w:ascii="Times New Roman" w:hAnsi="Times New Roman"/>
                <w:color w:val="000000"/>
                <w:sz w:val="24"/>
              </w:rPr>
            </w:pPr>
            <w:r>
              <w:rPr>
                <w:rFonts w:ascii="Times New Roman" w:hAnsi="Times New Roman"/>
                <w:color w:val="000000"/>
                <w:sz w:val="24"/>
              </w:rPr>
              <w:t xml:space="preserve">Игровое </w:t>
              <w:tab/>
              <w:t xml:space="preserve">и </w:t>
              <w:tab/>
              <w:t>спортивно-игровое оборудование</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6" w:hanging="0"/>
              <w:rPr>
                <w:rFonts w:ascii="Times New Roman" w:hAnsi="Times New Roman"/>
                <w:color w:val="000000"/>
                <w:sz w:val="24"/>
              </w:rPr>
            </w:pPr>
            <w:r>
              <w:rPr>
                <w:rFonts w:ascii="Times New Roman" w:hAnsi="Times New Roman"/>
                <w:color w:val="000000"/>
                <w:sz w:val="24"/>
              </w:rPr>
              <w:t>Соответствие требованиям стандартов безопасности (ГОСТ Р 52169-2012 и др.). Наличие документов об оценке (подтверждении) соответствия; отсутствие сломанного и опасного для детей игрового оборудования; устойчивость, прочность предметов оборудования, отсутствие нарушения целостности, острых углов, опасных зазоров; соответствие возрасту детей группы, на участке которой они расположены (учитывается рост, физические возможности детей); наличие страхующих бортиков, ограждений на высотных элементах предметов</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1666"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color w:val="000000"/>
                <w:sz w:val="24"/>
              </w:rPr>
            </w:pPr>
            <w:r>
              <w:rPr>
                <w:color w:val="000000"/>
                <w:sz w:val="24"/>
              </w:rPr>
              <w:t>3.3</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jc w:val="left"/>
              <w:rPr>
                <w:rFonts w:ascii="Times New Roman" w:hAnsi="Times New Roman"/>
                <w:color w:val="000000"/>
                <w:sz w:val="24"/>
              </w:rPr>
            </w:pPr>
            <w:r>
              <w:rPr>
                <w:rFonts w:ascii="Times New Roman" w:hAnsi="Times New Roman"/>
                <w:color w:val="000000"/>
                <w:sz w:val="24"/>
              </w:rPr>
              <w:t>Игровая площадка</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6" w:hanging="0"/>
              <w:rPr/>
            </w:pPr>
            <w:r>
              <w:rPr>
                <w:rFonts w:ascii="Times New Roman" w:hAnsi="Times New Roman"/>
                <w:color w:val="000000"/>
                <w:sz w:val="24"/>
              </w:rPr>
              <w:t>Наличие натуральных или полимерных покрытий, отсутствие дефектов покрытия; наличие системы отвода поверхностных вод; организация пространства, позволяющая педагогу держать в поле зрения всех детей группы; оснащение зоны падения возле игрового оборудования амортизирующим покрытием; отсутствие у детей доступа к оборудованию, которое им не по возрасту; наличие условий для безопасного осуществления широкого спектра двигательной активности детей</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562"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color w:val="000000"/>
                <w:sz w:val="24"/>
              </w:rPr>
            </w:pPr>
            <w:r>
              <w:rPr>
                <w:color w:val="000000"/>
                <w:sz w:val="24"/>
              </w:rPr>
              <w:t>3.4</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jc w:val="left"/>
              <w:rPr>
                <w:rFonts w:ascii="Times New Roman" w:hAnsi="Times New Roman"/>
                <w:color w:val="000000"/>
                <w:sz w:val="24"/>
              </w:rPr>
            </w:pPr>
            <w:r>
              <w:rPr>
                <w:rFonts w:ascii="Times New Roman" w:hAnsi="Times New Roman"/>
                <w:color w:val="000000"/>
                <w:sz w:val="24"/>
              </w:rPr>
              <w:t>Песочница</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rPr>
                <w:rFonts w:ascii="Times New Roman" w:hAnsi="Times New Roman"/>
                <w:color w:val="000000"/>
                <w:sz w:val="24"/>
              </w:rPr>
            </w:pPr>
            <w:r>
              <w:rPr>
                <w:rFonts w:ascii="Times New Roman" w:hAnsi="Times New Roman"/>
                <w:color w:val="000000"/>
                <w:sz w:val="24"/>
              </w:rPr>
              <w:t>Соответствие требованиям к качеству песка, срокам его замены, очистки, увлажнения (используется сеяный речной песок; размер песчинок – 1,0–2,0 мм; замена песка</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bl>
    <w:p>
      <w:pPr>
        <w:pStyle w:val="Normal"/>
        <w:spacing w:lineRule="auto" w:line="252" w:before="0" w:after="0"/>
        <w:ind w:left="-1133" w:right="113" w:hanging="0"/>
        <w:jc w:val="left"/>
        <w:rPr/>
      </w:pPr>
      <w:r>
        <w:rPr/>
      </w:r>
    </w:p>
    <w:tbl>
      <w:tblPr>
        <w:tblW w:w="15585" w:type="dxa"/>
        <w:jc w:val="left"/>
        <w:tblInd w:w="8" w:type="dxa"/>
        <w:tblLayout w:type="fixed"/>
        <w:tblCellMar>
          <w:top w:w="5" w:type="dxa"/>
          <w:left w:w="83" w:type="dxa"/>
          <w:bottom w:w="0" w:type="dxa"/>
          <w:right w:w="35" w:type="dxa"/>
        </w:tblCellMar>
      </w:tblPr>
      <w:tblGrid>
        <w:gridCol w:w="576"/>
        <w:gridCol w:w="3650"/>
        <w:gridCol w:w="8812"/>
        <w:gridCol w:w="567"/>
        <w:gridCol w:w="630"/>
        <w:gridCol w:w="572"/>
        <w:gridCol w:w="777"/>
      </w:tblGrid>
      <w:tr>
        <w:trPr>
          <w:trHeight w:val="1114"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23"/>
              <w:ind w:left="0" w:right="0" w:hanging="0"/>
              <w:jc w:val="left"/>
              <w:rPr>
                <w:color w:val="FF0000"/>
              </w:rPr>
            </w:pPr>
            <w:r>
              <w:rPr>
                <w:color w:val="FF0000"/>
              </w:rPr>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23"/>
              <w:ind w:left="0" w:right="0" w:hanging="0"/>
              <w:jc w:val="left"/>
              <w:rPr>
                <w:color w:val="FF0000"/>
              </w:rPr>
            </w:pPr>
            <w:r>
              <w:rPr>
                <w:color w:val="FF0000"/>
              </w:rPr>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5" w:hanging="0"/>
              <w:rPr>
                <w:rFonts w:ascii="Times New Roman" w:hAnsi="Times New Roman"/>
                <w:color w:val="000000"/>
                <w:sz w:val="24"/>
              </w:rPr>
            </w:pPr>
            <w:r>
              <w:rPr>
                <w:rFonts w:ascii="Times New Roman" w:hAnsi="Times New Roman"/>
                <w:color w:val="000000"/>
                <w:sz w:val="24"/>
              </w:rPr>
              <w:t>производится один раз в месяц или осуществляется обработка кипятком один раз в 7–10 дней; имеется закрывающий щит (или чехол); песочница не имеет острых углов, изготовлена из экологически безопасного материала; перед использованием песок увлажняется)</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23"/>
              <w:ind w:left="0" w:right="0" w:hanging="0"/>
              <w:jc w:val="left"/>
              <w:rPr/>
            </w:pPr>
            <w:r>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23"/>
              <w:ind w:left="0" w:right="0" w:hanging="0"/>
              <w:jc w:val="left"/>
              <w:rPr/>
            </w:pPr>
            <w:r>
              <w:rPr/>
            </w:r>
          </w:p>
        </w:tc>
        <w:tc>
          <w:tcPr>
            <w:tcW w:w="572"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23"/>
              <w:ind w:left="0" w:right="0" w:hanging="0"/>
              <w:jc w:val="left"/>
              <w:rPr/>
            </w:pPr>
            <w:r>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23"/>
              <w:ind w:left="0" w:right="0" w:hanging="0"/>
              <w:jc w:val="left"/>
              <w:rPr/>
            </w:pPr>
            <w:r>
              <w:rPr/>
            </w:r>
          </w:p>
        </w:tc>
      </w:tr>
      <w:tr>
        <w:trPr>
          <w:trHeight w:val="1666"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color w:val="000000"/>
                <w:sz w:val="24"/>
              </w:rPr>
            </w:pPr>
            <w:r>
              <w:rPr>
                <w:color w:val="000000"/>
                <w:sz w:val="24"/>
              </w:rPr>
              <w:t>3.5</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jc w:val="left"/>
              <w:rPr>
                <w:rFonts w:ascii="Times New Roman" w:hAnsi="Times New Roman"/>
                <w:color w:val="000000"/>
                <w:sz w:val="24"/>
              </w:rPr>
            </w:pPr>
            <w:r>
              <w:rPr>
                <w:rFonts w:ascii="Times New Roman" w:hAnsi="Times New Roman"/>
                <w:color w:val="000000"/>
                <w:sz w:val="24"/>
              </w:rPr>
              <w:t>Растения участка</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9" w:hanging="0"/>
              <w:rPr>
                <w:rFonts w:ascii="Times New Roman" w:hAnsi="Times New Roman"/>
                <w:color w:val="000000"/>
                <w:sz w:val="24"/>
              </w:rPr>
            </w:pPr>
            <w:r>
              <w:rPr>
                <w:rFonts w:ascii="Times New Roman" w:hAnsi="Times New Roman"/>
                <w:color w:val="000000"/>
                <w:sz w:val="24"/>
              </w:rPr>
              <w:t>Озеленение не менее 50 % (25 % на отдельных территориях Российской Федерации) участка; отсутствие плодоносящих ядовитыми плодами растений; колючих, вызывающих аллергию, привлекающие большое количество насекомых культур, млечников, эфиросодержащих, токсичных растений; отсутствие скопления опавших гниющих частей растений, поврежденных (засохших) деревьев (крупных засохших частей деревьев), которые могут упасть</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83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color w:val="000000"/>
                <w:sz w:val="24"/>
              </w:rPr>
            </w:pPr>
            <w:r>
              <w:rPr>
                <w:color w:val="000000"/>
                <w:sz w:val="24"/>
              </w:rPr>
              <w:t>3.6</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rPr>
                <w:rFonts w:ascii="Times New Roman" w:hAnsi="Times New Roman"/>
                <w:color w:val="000000"/>
                <w:sz w:val="24"/>
              </w:rPr>
            </w:pPr>
            <w:r>
              <w:rPr>
                <w:rFonts w:ascii="Times New Roman" w:hAnsi="Times New Roman"/>
                <w:color w:val="000000"/>
                <w:sz w:val="24"/>
              </w:rPr>
              <w:t>Предметы и условия, представляющие потенциальную опасность</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7" w:hanging="0"/>
              <w:rPr>
                <w:rFonts w:ascii="Times New Roman" w:hAnsi="Times New Roman"/>
                <w:color w:val="000000"/>
                <w:sz w:val="24"/>
              </w:rPr>
            </w:pPr>
            <w:r>
              <w:rPr>
                <w:rFonts w:ascii="Times New Roman" w:hAnsi="Times New Roman"/>
                <w:color w:val="000000"/>
                <w:sz w:val="24"/>
              </w:rPr>
              <w:t>Отсутствие подобных предметов и условий (мусор, обломки металлических или деревянных конструкций, корни деревьев над поверхностью почвы, ямы в асфальте и т.д.)</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562"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color w:val="000000"/>
                <w:sz w:val="24"/>
              </w:rPr>
            </w:pPr>
            <w:r>
              <w:rPr>
                <w:color w:val="000000"/>
                <w:sz w:val="24"/>
              </w:rPr>
              <w:t>3.7</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rPr>
                <w:rFonts w:ascii="Times New Roman" w:hAnsi="Times New Roman"/>
                <w:color w:val="000000"/>
                <w:sz w:val="24"/>
              </w:rPr>
            </w:pPr>
            <w:r>
              <w:rPr>
                <w:rFonts w:ascii="Times New Roman" w:hAnsi="Times New Roman"/>
                <w:color w:val="000000"/>
                <w:sz w:val="24"/>
              </w:rPr>
              <w:t>Мероприятия по предупреждению действий сторонних лиц</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rPr>
                <w:rFonts w:ascii="Times New Roman" w:hAnsi="Times New Roman"/>
                <w:color w:val="000000"/>
                <w:sz w:val="24"/>
              </w:rPr>
            </w:pPr>
            <w:r>
              <w:rPr>
                <w:rFonts w:ascii="Times New Roman" w:hAnsi="Times New Roman"/>
                <w:color w:val="000000"/>
                <w:sz w:val="24"/>
              </w:rPr>
              <w:t>Наличие и эффективность системы мер по ограничению доступа сторонних лиц на территорию и в помещения ДОО. целостность ограждений</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286" w:hRule="atLeast"/>
        </w:trPr>
        <w:tc>
          <w:tcPr>
            <w:tcW w:w="576"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46" w:hanging="0"/>
              <w:jc w:val="center"/>
              <w:rPr>
                <w:b/>
                <w:b/>
                <w:color w:val="000000"/>
                <w:sz w:val="24"/>
              </w:rPr>
            </w:pPr>
            <w:r>
              <w:rPr>
                <w:b/>
                <w:color w:val="000000"/>
                <w:sz w:val="24"/>
              </w:rPr>
              <w:t>4.</w:t>
            </w:r>
          </w:p>
        </w:tc>
        <w:tc>
          <w:tcPr>
            <w:tcW w:w="15008" w:type="dxa"/>
            <w:gridSpan w:val="6"/>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6" w:hanging="0"/>
              <w:jc w:val="center"/>
              <w:rPr>
                <w:rFonts w:ascii="Tempora LGC Uni" w:hAnsi="Tempora LGC Uni"/>
              </w:rPr>
            </w:pPr>
            <w:r>
              <w:rPr>
                <w:rFonts w:ascii="Tempora LGC Uni" w:hAnsi="Tempora LGC Uni"/>
                <w:b/>
                <w:color w:val="000000"/>
                <w:sz w:val="24"/>
              </w:rPr>
              <w:t>ПСИХОЛОГИЧЕСКАЯ БЕЗОПАСНОСТЬ</w:t>
            </w:r>
          </w:p>
        </w:tc>
      </w:tr>
      <w:tr>
        <w:trPr>
          <w:trHeight w:val="840"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4.1</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jc w:val="left"/>
              <w:rPr>
                <w:rFonts w:ascii="Times New Roman" w:hAnsi="Times New Roman"/>
                <w:color w:val="000000"/>
                <w:sz w:val="24"/>
              </w:rPr>
            </w:pPr>
            <w:r>
              <w:rPr>
                <w:rFonts w:ascii="Times New Roman" w:hAnsi="Times New Roman"/>
                <w:color w:val="000000"/>
                <w:sz w:val="24"/>
              </w:rPr>
              <w:t>Дизайн помещений</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6" w:hanging="0"/>
              <w:rPr>
                <w:rFonts w:ascii="Times New Roman" w:hAnsi="Times New Roman"/>
                <w:color w:val="000000"/>
                <w:sz w:val="24"/>
              </w:rPr>
            </w:pPr>
            <w:r>
              <w:rPr>
                <w:rFonts w:ascii="Times New Roman" w:hAnsi="Times New Roman"/>
                <w:color w:val="000000"/>
                <w:sz w:val="24"/>
              </w:rPr>
              <w:t>Преобладание мягких пастельных тонов, в интерьере минимизированы темные цвета (черный, темно-серый), красный, синий, он не перегружен яркими декоративными элементами, информационными стендами</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83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4.2</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jc w:val="left"/>
              <w:rPr>
                <w:rFonts w:ascii="Times New Roman" w:hAnsi="Times New Roman"/>
                <w:color w:val="000000"/>
                <w:sz w:val="24"/>
              </w:rPr>
            </w:pPr>
            <w:r>
              <w:rPr>
                <w:rFonts w:ascii="Times New Roman" w:hAnsi="Times New Roman"/>
                <w:color w:val="000000"/>
                <w:sz w:val="24"/>
              </w:rPr>
              <w:t>Социально-психологические опасности</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6" w:hanging="0"/>
              <w:rPr>
                <w:rFonts w:ascii="Times New Roman" w:hAnsi="Times New Roman"/>
                <w:color w:val="000000"/>
                <w:sz w:val="24"/>
              </w:rPr>
            </w:pPr>
            <w:r>
              <w:rPr>
                <w:rFonts w:ascii="Times New Roman" w:hAnsi="Times New Roman"/>
                <w:color w:val="000000"/>
                <w:sz w:val="24"/>
              </w:rPr>
              <w:t>Отсутствие психологического насилия, вербальной агрессии, контактов с незнакомыми людьми, конфликтных ситуаций, эмоционального отвержения, игнорирования ребенка взрослыми, отвержения сверстниками</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83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4.3</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rPr>
                <w:rFonts w:ascii="Times New Roman" w:hAnsi="Times New Roman"/>
                <w:color w:val="000000"/>
                <w:sz w:val="24"/>
              </w:rPr>
            </w:pPr>
            <w:r>
              <w:rPr>
                <w:rFonts w:ascii="Times New Roman" w:hAnsi="Times New Roman"/>
                <w:color w:val="000000"/>
                <w:sz w:val="24"/>
              </w:rPr>
              <w:t>Физические источники угрозы психологической безопасности</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6" w:hanging="0"/>
              <w:rPr>
                <w:rFonts w:ascii="Times New Roman" w:hAnsi="Times New Roman"/>
                <w:color w:val="000000"/>
                <w:sz w:val="24"/>
              </w:rPr>
            </w:pPr>
            <w:r>
              <w:rPr>
                <w:rFonts w:ascii="Times New Roman" w:hAnsi="Times New Roman"/>
                <w:color w:val="000000"/>
                <w:sz w:val="24"/>
              </w:rPr>
              <w:t>Отсутствие неблагоприятных условий жизнеобеспечения: недостаточная длительность пребывания на свежем воздухе, несоблюдение гигиенических требований к содержанию помещений, питанию, режиму</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1942"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4.4</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rPr/>
            </w:pPr>
            <w:r>
              <w:rPr>
                <w:rFonts w:ascii="Times New Roman" w:hAnsi="Times New Roman"/>
                <w:color w:val="000000"/>
                <w:sz w:val="24"/>
              </w:rPr>
              <w:t>Социальные источники угрозы психологической безопасности</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before="0" w:after="1"/>
              <w:ind w:left="0" w:right="46" w:hanging="0"/>
              <w:rPr/>
            </w:pPr>
            <w:r>
              <w:rPr>
                <w:rFonts w:ascii="Times New Roman" w:hAnsi="Times New Roman"/>
                <w:i/>
                <w:color w:val="000000"/>
                <w:sz w:val="24"/>
              </w:rPr>
              <w:t>Позитивные факторы:</w:t>
            </w:r>
            <w:r>
              <w:rPr>
                <w:rFonts w:ascii="Times New Roman" w:hAnsi="Times New Roman"/>
                <w:color w:val="000000"/>
                <w:sz w:val="24"/>
              </w:rPr>
              <w:t xml:space="preserve"> отсутствие манипулирования детьми, нескладывающихся межличностных отношений со сверстниками, интеллектуально-физической и психоэмоциональной перегрузки.</w:t>
            </w:r>
          </w:p>
          <w:p>
            <w:pPr>
              <w:pStyle w:val="Normal"/>
              <w:widowControl w:val="false"/>
              <w:spacing w:lineRule="auto" w:line="252" w:before="0" w:after="0"/>
              <w:ind w:left="0" w:right="46" w:hanging="0"/>
              <w:rPr/>
            </w:pPr>
            <w:r>
              <w:rPr>
                <w:rFonts w:ascii="Times New Roman" w:hAnsi="Times New Roman"/>
                <w:i/>
                <w:color w:val="000000"/>
                <w:sz w:val="24"/>
              </w:rPr>
              <w:t>Негативные факторы:</w:t>
            </w:r>
            <w:r>
              <w:rPr>
                <w:rFonts w:ascii="Times New Roman" w:hAnsi="Times New Roman"/>
                <w:color w:val="000000"/>
                <w:sz w:val="24"/>
              </w:rPr>
              <w:t xml:space="preserve"> отсутствие понятных ребенку правил, регулирующих его поведение; преобладание у взрослых авторитарного стиля общения; наличие проявлений несправедливости, непоследовательности, непостоянства со стороны педагогов, информация, которая вводит в заблуждение</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83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4.5</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rPr>
                <w:rFonts w:ascii="Times New Roman" w:hAnsi="Times New Roman"/>
                <w:color w:val="000000"/>
                <w:sz w:val="24"/>
              </w:rPr>
            </w:pPr>
            <w:r>
              <w:rPr>
                <w:rFonts w:ascii="Times New Roman" w:hAnsi="Times New Roman"/>
                <w:color w:val="000000"/>
                <w:sz w:val="24"/>
              </w:rPr>
              <w:t>Внутренние источники угрозы психологической безопасности</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8" w:hanging="0"/>
              <w:rPr>
                <w:rFonts w:ascii="Times New Roman" w:hAnsi="Times New Roman"/>
                <w:color w:val="000000"/>
                <w:sz w:val="24"/>
              </w:rPr>
            </w:pPr>
            <w:r>
              <w:rPr>
                <w:rFonts w:ascii="Times New Roman" w:hAnsi="Times New Roman"/>
                <w:color w:val="000000"/>
                <w:sz w:val="24"/>
              </w:rPr>
              <w:t>Учет в работе индивидуально-личностных особенностей и патологий развития ребенка. Проведение работы по преодолению привычек негативного поведения у детей, чувства неуспешности, отсутствия автономности</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838"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4.6</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5" w:hanging="0"/>
              <w:rPr>
                <w:rFonts w:ascii="Times New Roman" w:hAnsi="Times New Roman"/>
                <w:color w:val="000000"/>
                <w:sz w:val="24"/>
              </w:rPr>
            </w:pPr>
            <w:r>
              <w:rPr>
                <w:rFonts w:ascii="Times New Roman" w:hAnsi="Times New Roman"/>
                <w:color w:val="000000"/>
                <w:sz w:val="24"/>
              </w:rPr>
              <w:t>Доступность необходимых для развития компонентов РППС, информации</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7" w:hanging="0"/>
              <w:rPr>
                <w:rFonts w:ascii="Times New Roman" w:hAnsi="Times New Roman"/>
                <w:color w:val="000000"/>
                <w:sz w:val="24"/>
              </w:rPr>
            </w:pPr>
            <w:r>
              <w:rPr>
                <w:rFonts w:ascii="Times New Roman" w:hAnsi="Times New Roman"/>
                <w:color w:val="000000"/>
                <w:sz w:val="24"/>
              </w:rPr>
              <w:t>Наличие свободного доступа к необходимым для развития компонентам РППС, информационной среды, соответствующей требованиям безопасности. Отсутствие необоснованных запретов</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1114"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4.7</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5" w:hanging="0"/>
              <w:rPr>
                <w:rFonts w:ascii="Times New Roman" w:hAnsi="Times New Roman"/>
                <w:color w:val="000000"/>
                <w:sz w:val="24"/>
              </w:rPr>
            </w:pPr>
            <w:r>
              <w:rPr>
                <w:rFonts w:ascii="Times New Roman" w:hAnsi="Times New Roman"/>
                <w:color w:val="000000"/>
                <w:sz w:val="24"/>
              </w:rPr>
              <w:t>Условия для осуществления всех видов детской деятельности, удовлетворения основных потребностей</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rPr>
                <w:rFonts w:ascii="Times New Roman" w:hAnsi="Times New Roman"/>
                <w:color w:val="000000"/>
                <w:sz w:val="24"/>
              </w:rPr>
            </w:pPr>
            <w:r>
              <w:rPr>
                <w:rFonts w:ascii="Times New Roman" w:hAnsi="Times New Roman"/>
                <w:color w:val="000000"/>
                <w:sz w:val="24"/>
              </w:rPr>
              <w:t>Наличие необходимых условий для двигательной активности, игровой, познавательной и других видов деятельности, удовлетворения основных потребностей</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sz w:val="24"/>
              </w:rPr>
            </w:pPr>
            <w:r>
              <w:rPr>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sz w:val="24"/>
              </w:rPr>
            </w:pPr>
            <w:r>
              <w:rPr>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sz w:val="24"/>
              </w:rPr>
            </w:pPr>
            <w:r>
              <w:rPr>
                <w:sz w:val="24"/>
              </w:rPr>
            </w:r>
          </w:p>
        </w:tc>
      </w:tr>
      <w:tr>
        <w:trPr>
          <w:trHeight w:val="286" w:hRule="atLeast"/>
        </w:trPr>
        <w:tc>
          <w:tcPr>
            <w:tcW w:w="576"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46" w:hanging="0"/>
              <w:jc w:val="center"/>
              <w:rPr>
                <w:rFonts w:ascii="Times New Roman" w:hAnsi="Times New Roman"/>
                <w:b/>
                <w:b/>
                <w:color w:val="000000"/>
                <w:sz w:val="24"/>
              </w:rPr>
            </w:pPr>
            <w:r>
              <w:rPr>
                <w:rFonts w:ascii="Times New Roman" w:hAnsi="Times New Roman"/>
                <w:b/>
                <w:color w:val="000000"/>
                <w:sz w:val="24"/>
              </w:rPr>
              <w:t>5</w:t>
            </w:r>
          </w:p>
        </w:tc>
        <w:tc>
          <w:tcPr>
            <w:tcW w:w="15008" w:type="dxa"/>
            <w:gridSpan w:val="6"/>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6" w:hanging="0"/>
              <w:jc w:val="center"/>
              <w:rPr>
                <w:b/>
                <w:b/>
                <w:color w:val="000000"/>
                <w:sz w:val="24"/>
              </w:rPr>
            </w:pPr>
            <w:r>
              <w:rPr>
                <w:b/>
                <w:color w:val="000000"/>
                <w:sz w:val="24"/>
              </w:rPr>
              <w:t xml:space="preserve"> </w:t>
            </w:r>
            <w:r>
              <w:rPr>
                <w:rFonts w:ascii="Tempora LGC Uni" w:hAnsi="Tempora LGC Uni"/>
                <w:b/>
                <w:color w:val="000000"/>
                <w:sz w:val="24"/>
              </w:rPr>
              <w:t>ИНФОРМАЦИОННАЯ БЕЗОПАСНОСТЬ</w:t>
            </w:r>
          </w:p>
        </w:tc>
      </w:tr>
      <w:tr>
        <w:trPr>
          <w:trHeight w:val="1942"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5.1</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46" w:hanging="0"/>
              <w:rPr>
                <w:rFonts w:ascii="Times New Roman" w:hAnsi="Times New Roman"/>
                <w:color w:val="000000"/>
                <w:sz w:val="24"/>
              </w:rPr>
            </w:pPr>
            <w:r>
              <w:rPr>
                <w:rFonts w:ascii="Times New Roman" w:hAnsi="Times New Roman"/>
                <w:color w:val="000000"/>
                <w:sz w:val="24"/>
              </w:rPr>
              <w:t>Локальные нормативные акты, обеспечивающие деятельность ДОО по обеспечению информационной безопасности</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7" w:hanging="0"/>
              <w:rPr>
                <w:rFonts w:ascii="Times New Roman" w:hAnsi="Times New Roman"/>
                <w:color w:val="000000"/>
                <w:sz w:val="24"/>
              </w:rPr>
            </w:pPr>
            <w:r>
              <w:rPr>
                <w:rFonts w:ascii="Times New Roman" w:hAnsi="Times New Roman"/>
                <w:color w:val="000000"/>
                <w:sz w:val="24"/>
              </w:rPr>
              <w:t>Наличие актов, регламентирующих противодействие технологическим угрозам, сопряженным с распространением вредоносных, шпионских программ, риском взлома защитных систем персонального компьютера; угрозам, связанным с раскрытием личной или конфиденциальной информации, персональных данных; рискам социализации и негативных изменений в развитии личности детей, нанесения вреда их физическому и (или) психическому здоровью информацией, независимо от источника ее получения</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color w:val="FF0000"/>
                <w:sz w:val="24"/>
              </w:rPr>
            </w:pPr>
            <w:r>
              <w:rPr>
                <w:color w:val="FF0000"/>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color w:val="FF0000"/>
                <w:sz w:val="24"/>
              </w:rPr>
            </w:pPr>
            <w:r>
              <w:rPr>
                <w:color w:val="FF0000"/>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color w:val="FF0000"/>
                <w:sz w:val="24"/>
              </w:rPr>
            </w:pPr>
            <w:r>
              <w:rPr>
                <w:color w:val="FF0000"/>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color w:val="FF0000"/>
                <w:sz w:val="24"/>
              </w:rPr>
            </w:pPr>
            <w:r>
              <w:rPr>
                <w:color w:val="FF0000"/>
                <w:sz w:val="24"/>
              </w:rPr>
            </w:r>
          </w:p>
        </w:tc>
      </w:tr>
      <w:tr>
        <w:trPr>
          <w:trHeight w:val="840"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5.2</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rPr>
                <w:rFonts w:ascii="Times New Roman" w:hAnsi="Times New Roman"/>
                <w:color w:val="000000"/>
                <w:sz w:val="24"/>
              </w:rPr>
            </w:pPr>
            <w:r>
              <w:rPr>
                <w:rFonts w:ascii="Times New Roman" w:hAnsi="Times New Roman"/>
                <w:color w:val="000000"/>
                <w:sz w:val="24"/>
              </w:rPr>
              <w:t>Оценка безопасности информационной продукции всех видов</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6" w:hanging="0"/>
              <w:rPr>
                <w:rFonts w:ascii="Times New Roman" w:hAnsi="Times New Roman"/>
                <w:color w:val="000000"/>
                <w:sz w:val="24"/>
              </w:rPr>
            </w:pPr>
            <w:r>
              <w:rPr>
                <w:rFonts w:ascii="Times New Roman" w:hAnsi="Times New Roman"/>
                <w:color w:val="000000"/>
                <w:sz w:val="24"/>
              </w:rPr>
              <w:t>Осуществляется экспертиза продукции средств массовой информации, печатной и аудиовизуальной продукции на любых видах носителей, зрелищных мероприятий, используемых в образовательной деятельности и режимных моментах</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color w:val="FF0000"/>
                <w:sz w:val="24"/>
              </w:rPr>
            </w:pPr>
            <w:r>
              <w:rPr>
                <w:color w:val="FF0000"/>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color w:val="FF0000"/>
                <w:sz w:val="24"/>
              </w:rPr>
            </w:pPr>
            <w:r>
              <w:rPr>
                <w:color w:val="FF0000"/>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color w:val="FF0000"/>
                <w:sz w:val="24"/>
              </w:rPr>
            </w:pPr>
            <w:r>
              <w:rPr>
                <w:color w:val="FF0000"/>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color w:val="FF0000"/>
                <w:sz w:val="24"/>
              </w:rPr>
            </w:pPr>
            <w:r>
              <w:rPr>
                <w:color w:val="FF0000"/>
                <w:sz w:val="24"/>
              </w:rPr>
            </w:r>
          </w:p>
        </w:tc>
      </w:tr>
      <w:tr>
        <w:trPr>
          <w:trHeight w:val="1114" w:hRule="atLeast"/>
        </w:trPr>
        <w:tc>
          <w:tcPr>
            <w:tcW w:w="57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3" w:right="0" w:hanging="0"/>
              <w:jc w:val="left"/>
              <w:rPr>
                <w:rFonts w:ascii="Times New Roman" w:hAnsi="Times New Roman"/>
                <w:color w:val="000000"/>
                <w:sz w:val="24"/>
              </w:rPr>
            </w:pPr>
            <w:r>
              <w:rPr>
                <w:rFonts w:ascii="Times New Roman" w:hAnsi="Times New Roman"/>
                <w:color w:val="000000"/>
                <w:sz w:val="24"/>
              </w:rPr>
              <w:t>5.3</w:t>
            </w:r>
          </w:p>
        </w:tc>
        <w:tc>
          <w:tcPr>
            <w:tcW w:w="365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2" w:right="0" w:hanging="0"/>
              <w:rPr>
                <w:rFonts w:ascii="Times New Roman" w:hAnsi="Times New Roman"/>
                <w:color w:val="000000"/>
                <w:sz w:val="24"/>
              </w:rPr>
            </w:pPr>
            <w:r>
              <w:rPr>
                <w:rFonts w:ascii="Times New Roman" w:hAnsi="Times New Roman"/>
                <w:color w:val="000000"/>
                <w:sz w:val="24"/>
              </w:rPr>
              <w:t>Уровень безопасности информационной среды ДОО</w:t>
            </w:r>
          </w:p>
        </w:tc>
        <w:tc>
          <w:tcPr>
            <w:tcW w:w="8812"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46" w:hanging="0"/>
              <w:rPr>
                <w:rFonts w:ascii="Times New Roman" w:hAnsi="Times New Roman"/>
                <w:color w:val="000000"/>
                <w:sz w:val="24"/>
              </w:rPr>
            </w:pPr>
            <w:r>
              <w:rPr>
                <w:rFonts w:ascii="Times New Roman" w:hAnsi="Times New Roman"/>
                <w:color w:val="000000"/>
                <w:sz w:val="24"/>
              </w:rPr>
              <w:t>Отсутствие в используемой информационной продукции сцен жестокости, насилия; информации эротического характера; демонстрации антиобщественных действий, моделей опасного поведения, экстремальных видов деятельности; объектов, вызывающих патологический страх, ужас, тревогу</w:t>
            </w:r>
          </w:p>
        </w:tc>
        <w:tc>
          <w:tcPr>
            <w:tcW w:w="56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1" w:right="0" w:hanging="0"/>
              <w:jc w:val="left"/>
              <w:rPr>
                <w:color w:val="FF0000"/>
                <w:sz w:val="24"/>
              </w:rPr>
            </w:pPr>
            <w:r>
              <w:rPr>
                <w:color w:val="FF0000"/>
                <w:sz w:val="24"/>
              </w:rPr>
            </w:r>
          </w:p>
        </w:tc>
        <w:tc>
          <w:tcPr>
            <w:tcW w:w="630"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color w:val="FF0000"/>
                <w:sz w:val="24"/>
              </w:rPr>
            </w:pPr>
            <w:r>
              <w:rPr>
                <w:color w:val="FF0000"/>
                <w:sz w:val="24"/>
              </w:rPr>
            </w:r>
          </w:p>
        </w:tc>
        <w:tc>
          <w:tcPr>
            <w:tcW w:w="572" w:type="dxa"/>
            <w:tcBorders>
              <w:top w:val="single" w:sz="2" w:space="0" w:color="000000"/>
              <w:left w:val="single" w:sz="2" w:space="0" w:color="000000"/>
              <w:bottom w:val="single" w:sz="2" w:space="0" w:color="000000"/>
            </w:tcBorders>
          </w:tcPr>
          <w:p>
            <w:pPr>
              <w:pStyle w:val="Normal"/>
              <w:widowControl w:val="false"/>
              <w:spacing w:lineRule="auto" w:line="252" w:before="0" w:after="0"/>
              <w:ind w:left="0" w:right="0" w:hanging="0"/>
              <w:jc w:val="left"/>
              <w:rPr>
                <w:color w:val="FF0000"/>
                <w:sz w:val="24"/>
              </w:rPr>
            </w:pPr>
            <w:r>
              <w:rPr>
                <w:color w:val="FF0000"/>
                <w:sz w:val="24"/>
              </w:rPr>
            </w:r>
          </w:p>
        </w:tc>
        <w:tc>
          <w:tcPr>
            <w:tcW w:w="777"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52" w:before="0" w:after="0"/>
              <w:ind w:left="0" w:right="0" w:hanging="0"/>
              <w:jc w:val="left"/>
              <w:rPr>
                <w:color w:val="FF0000"/>
                <w:sz w:val="24"/>
              </w:rPr>
            </w:pPr>
            <w:r>
              <w:rPr>
                <w:color w:val="FF0000"/>
                <w:sz w:val="24"/>
              </w:rPr>
            </w:r>
          </w:p>
        </w:tc>
      </w:tr>
    </w:tbl>
    <w:p>
      <w:pPr>
        <w:pStyle w:val="Normal"/>
        <w:spacing w:lineRule="auto" w:line="252" w:before="0" w:after="0"/>
        <w:ind w:left="66" w:right="0" w:hanging="0"/>
        <w:jc w:val="center"/>
        <w:rPr/>
      </w:pPr>
      <w:r>
        <w:rPr/>
        <w:t xml:space="preserve"> </w:t>
      </w:r>
    </w:p>
    <w:p>
      <w:pPr>
        <w:pStyle w:val="Normal"/>
        <w:spacing w:lineRule="auto" w:line="252" w:before="0" w:after="33"/>
        <w:ind w:left="66" w:right="0" w:hanging="0"/>
        <w:jc w:val="center"/>
        <w:rPr/>
      </w:pPr>
      <w:r>
        <w:rPr/>
      </w:r>
    </w:p>
    <w:p>
      <w:pPr>
        <w:pStyle w:val="1"/>
        <w:ind w:left="561" w:right="0" w:hanging="10"/>
        <w:jc w:val="center"/>
        <w:rPr>
          <w:rFonts w:ascii="Times New Roman" w:hAnsi="Times New Roman"/>
          <w:color w:val="000000"/>
        </w:rPr>
      </w:pPr>
      <w:r>
        <w:rPr>
          <w:rFonts w:ascii="Times New Roman" w:hAnsi="Times New Roman"/>
          <w:color w:val="000000"/>
        </w:rPr>
        <w:t xml:space="preserve">Описание уровней оцениваемых показателей и параметров </w:t>
      </w:r>
    </w:p>
    <w:p>
      <w:pPr>
        <w:pStyle w:val="Normal"/>
        <w:tabs>
          <w:tab w:val="clear" w:pos="708"/>
          <w:tab w:val="center" w:pos="672" w:leader="none"/>
          <w:tab w:val="center" w:pos="4765" w:leader="none"/>
        </w:tabs>
        <w:spacing w:lineRule="auto" w:line="252" w:before="0" w:after="56"/>
        <w:ind w:left="0" w:right="0" w:hanging="0"/>
        <w:jc w:val="left"/>
        <w:rPr/>
      </w:pPr>
      <w:r>
        <w:rPr>
          <w:rFonts w:eastAsia="Arial" w:cs="Arial" w:ascii="Times New Roman" w:hAnsi="Times New Roman"/>
          <w:b/>
          <w:bCs/>
          <w:color w:val="000000"/>
          <w:sz w:val="24"/>
          <w:szCs w:val="24"/>
        </w:rPr>
        <w:tab/>
      </w:r>
      <w:r>
        <w:rPr>
          <w:rFonts w:ascii="Times New Roman" w:hAnsi="Times New Roman"/>
          <w:b/>
          <w:bCs/>
          <w:color w:val="000000"/>
          <w:sz w:val="24"/>
          <w:szCs w:val="24"/>
        </w:rPr>
        <w:t>Безопасность помещений ДОО</w:t>
      </w:r>
    </w:p>
    <w:p>
      <w:pPr>
        <w:pStyle w:val="Normal"/>
        <w:tabs>
          <w:tab w:val="clear" w:pos="708"/>
          <w:tab w:val="center" w:pos="672" w:leader="none"/>
          <w:tab w:val="center" w:pos="4765" w:leader="none"/>
        </w:tabs>
        <w:spacing w:lineRule="auto" w:line="252" w:before="0" w:after="56"/>
        <w:ind w:left="0" w:right="0" w:hanging="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0- меры не соблюдены;</w:t>
      </w:r>
    </w:p>
    <w:p>
      <w:pPr>
        <w:pStyle w:val="Normal"/>
        <w:spacing w:before="0" w:after="29"/>
        <w:ind w:left="0" w:right="0" w:hanging="0"/>
        <w:rPr>
          <w:rFonts w:ascii="Times New Roman" w:hAnsi="Times New Roman"/>
          <w:color w:val="000000"/>
          <w:sz w:val="24"/>
          <w:szCs w:val="24"/>
        </w:rPr>
      </w:pPr>
      <w:r>
        <w:rPr>
          <w:rFonts w:ascii="Times New Roman" w:hAnsi="Times New Roman"/>
          <w:color w:val="000000"/>
          <w:sz w:val="24"/>
          <w:szCs w:val="24"/>
        </w:rPr>
        <w:t xml:space="preserve">1 – обнаружены многочисленные нарушения мер безопасности, факты несоответствия нормам СанПин, правилам и требованиям безопасности; </w:t>
      </w:r>
    </w:p>
    <w:p>
      <w:pPr>
        <w:pStyle w:val="Normal"/>
        <w:spacing w:lineRule="auto" w:line="252" w:before="0" w:after="144"/>
        <w:ind w:left="0" w:right="0" w:hanging="0"/>
        <w:rPr>
          <w:rFonts w:ascii="Times New Roman" w:hAnsi="Times New Roman"/>
          <w:color w:val="000000"/>
          <w:sz w:val="24"/>
          <w:szCs w:val="24"/>
        </w:rPr>
      </w:pPr>
      <w:r>
        <w:rPr>
          <w:rFonts w:ascii="Times New Roman" w:hAnsi="Times New Roman"/>
          <w:color w:val="000000"/>
          <w:sz w:val="24"/>
          <w:szCs w:val="24"/>
        </w:rPr>
        <w:t xml:space="preserve">2 -  обнаружены отдельные нарушения мер безопасности, факты несоответствия нормам СанПин, правилам и требованиям безопасности; </w:t>
      </w:r>
    </w:p>
    <w:p>
      <w:pPr>
        <w:pStyle w:val="Normal"/>
        <w:ind w:left="0" w:right="0" w:hanging="0"/>
        <w:rPr>
          <w:rFonts w:ascii="Times New Roman" w:hAnsi="Times New Roman"/>
          <w:color w:val="000000"/>
          <w:sz w:val="24"/>
          <w:szCs w:val="24"/>
        </w:rPr>
      </w:pPr>
      <w:r>
        <w:rPr>
          <w:rFonts w:ascii="Times New Roman" w:hAnsi="Times New Roman"/>
          <w:color w:val="000000"/>
          <w:sz w:val="24"/>
          <w:szCs w:val="24"/>
        </w:rPr>
        <w:t xml:space="preserve">3  – не обнаружены нарушения мер безопасности, факты несоответствия нормам СанПин, правилам и требованиям безопасности . </w:t>
      </w:r>
    </w:p>
    <w:p>
      <w:pPr>
        <w:pStyle w:val="Normal"/>
        <w:tabs>
          <w:tab w:val="clear" w:pos="708"/>
          <w:tab w:val="center" w:pos="673" w:leader="none"/>
          <w:tab w:val="center" w:pos="5710" w:leader="none"/>
        </w:tabs>
        <w:spacing w:lineRule="auto" w:line="252" w:before="0" w:after="217"/>
        <w:ind w:left="0" w:right="0" w:hanging="0"/>
        <w:jc w:val="left"/>
        <w:rPr>
          <w:rFonts w:ascii="Times New Roman" w:hAnsi="Times New Roman"/>
          <w:b/>
          <w:b/>
          <w:bCs/>
          <w:color w:val="000000"/>
          <w:sz w:val="24"/>
          <w:szCs w:val="24"/>
        </w:rPr>
      </w:pPr>
      <w:r>
        <w:rPr>
          <w:rFonts w:ascii="Times New Roman" w:hAnsi="Times New Roman"/>
          <w:b/>
          <w:bCs/>
          <w:color w:val="000000"/>
          <w:sz w:val="24"/>
          <w:szCs w:val="24"/>
        </w:rPr>
        <w:tab/>
        <w:t>Мероприятия по обеспечению безопасности в ДОО</w:t>
      </w:r>
    </w:p>
    <w:p>
      <w:pPr>
        <w:pStyle w:val="Normal"/>
        <w:spacing w:before="0" w:after="29"/>
        <w:ind w:left="0" w:right="0" w:hanging="0"/>
        <w:rPr>
          <w:rFonts w:ascii="Times New Roman" w:hAnsi="Times New Roman"/>
          <w:color w:val="000000"/>
          <w:sz w:val="24"/>
          <w:szCs w:val="24"/>
        </w:rPr>
      </w:pPr>
      <w:r>
        <w:rPr>
          <w:rFonts w:ascii="Times New Roman" w:hAnsi="Times New Roman"/>
          <w:color w:val="000000"/>
          <w:sz w:val="24"/>
          <w:szCs w:val="24"/>
        </w:rPr>
        <w:t xml:space="preserve">0– отсутствует система мер по обеспечению безопасности в условиях повседневной работы ДОО и в случаях возникновения ЧС; </w:t>
      </w:r>
    </w:p>
    <w:p>
      <w:pPr>
        <w:pStyle w:val="Normal"/>
        <w:spacing w:before="0" w:after="29"/>
        <w:ind w:left="0" w:right="0" w:hanging="0"/>
        <w:rPr>
          <w:rFonts w:ascii="Times New Roman" w:hAnsi="Times New Roman"/>
          <w:color w:val="000000"/>
          <w:sz w:val="24"/>
          <w:szCs w:val="24"/>
        </w:rPr>
      </w:pPr>
      <w:r>
        <w:rPr>
          <w:rFonts w:ascii="Times New Roman" w:hAnsi="Times New Roman"/>
          <w:color w:val="000000"/>
          <w:sz w:val="24"/>
          <w:szCs w:val="24"/>
        </w:rPr>
        <w:t>1 - имеет место некоторые меры по обеспечению безопасности в условиях повседневной работы ДОО и в случаях возникновения ЧС;</w:t>
      </w:r>
    </w:p>
    <w:p>
      <w:pPr>
        <w:pStyle w:val="Normal"/>
        <w:spacing w:lineRule="auto" w:line="240" w:before="0" w:after="0"/>
        <w:ind w:left="0" w:right="0" w:hanging="0"/>
        <w:rPr>
          <w:rFonts w:ascii="Times New Roman" w:hAnsi="Times New Roman"/>
          <w:color w:val="000000"/>
          <w:sz w:val="24"/>
          <w:szCs w:val="24"/>
        </w:rPr>
      </w:pPr>
      <w:r>
        <w:rPr>
          <w:rFonts w:ascii="Times New Roman" w:hAnsi="Times New Roman"/>
          <w:color w:val="000000"/>
          <w:sz w:val="24"/>
          <w:szCs w:val="24"/>
        </w:rPr>
        <w:t xml:space="preserve">2 – имеет место комплекс мер по обеспечению безопасности в условиях повседневной работы ДОО и в случаях возникновения ЧС; </w:t>
      </w:r>
    </w:p>
    <w:p>
      <w:pPr>
        <w:pStyle w:val="Normal"/>
        <w:spacing w:lineRule="auto" w:line="240" w:before="0" w:after="0"/>
        <w:ind w:left="0" w:right="0" w:hanging="0"/>
        <w:rPr>
          <w:rFonts w:ascii="Times New Roman" w:hAnsi="Times New Roman"/>
          <w:color w:val="000000"/>
          <w:sz w:val="24"/>
          <w:szCs w:val="24"/>
        </w:rPr>
      </w:pPr>
      <w:r>
        <w:rPr>
          <w:rFonts w:ascii="Times New Roman" w:hAnsi="Times New Roman"/>
          <w:color w:val="000000"/>
          <w:sz w:val="24"/>
          <w:szCs w:val="24"/>
        </w:rPr>
        <w:t xml:space="preserve">3 – представлена обоснованная система мер по обеспечению безопасности в условиях повседневной работы ДОО и в случаях возникновения ЧС. </w:t>
      </w:r>
    </w:p>
    <w:p>
      <w:pPr>
        <w:pStyle w:val="Normal"/>
        <w:spacing w:lineRule="auto" w:line="252" w:before="0" w:after="127"/>
        <w:ind w:left="566" w:right="0" w:hanging="0"/>
        <w:jc w:val="left"/>
        <w:rPr>
          <w:rFonts w:ascii="Times New Roman" w:hAnsi="Times New Roman"/>
          <w:b/>
          <w:b/>
          <w:color w:val="000000"/>
          <w:sz w:val="24"/>
          <w:szCs w:val="24"/>
        </w:rPr>
      </w:pPr>
      <w:r>
        <w:rPr>
          <w:rFonts w:ascii="Times New Roman" w:hAnsi="Times New Roman"/>
          <w:b/>
          <w:color w:val="000000"/>
          <w:sz w:val="24"/>
          <w:szCs w:val="24"/>
        </w:rPr>
        <w:t xml:space="preserve"> </w:t>
      </w:r>
    </w:p>
    <w:p>
      <w:pPr>
        <w:pStyle w:val="Normal"/>
        <w:ind w:left="-15" w:right="0" w:firstLine="556"/>
        <w:rPr/>
      </w:pPr>
      <w:r>
        <w:rPr>
          <w:rFonts w:ascii="Times New Roman" w:hAnsi="Times New Roman"/>
          <w:b/>
          <w:color w:val="000000"/>
          <w:sz w:val="24"/>
          <w:szCs w:val="24"/>
        </w:rPr>
        <w:t xml:space="preserve">Примечание. </w:t>
      </w:r>
      <w:r>
        <w:rPr>
          <w:rFonts w:ascii="Times New Roman" w:hAnsi="Times New Roman"/>
          <w:color w:val="000000"/>
          <w:sz w:val="24"/>
          <w:szCs w:val="24"/>
        </w:rPr>
        <w:t xml:space="preserve">Показатели могут быть представлены более детально. Например, могут отдельно рассматриваться характеристики помещения, мебели, оборудования.  </w:t>
      </w:r>
    </w:p>
    <w:p>
      <w:pPr>
        <w:pStyle w:val="Normal"/>
        <w:ind w:left="-15" w:right="0" w:firstLine="556"/>
        <w:rPr/>
      </w:pPr>
      <w:r>
        <w:rPr>
          <w:rFonts w:ascii="Times New Roman" w:hAnsi="Times New Roman"/>
          <w:b/>
          <w:color w:val="000000"/>
          <w:sz w:val="24"/>
          <w:szCs w:val="24"/>
        </w:rPr>
        <w:t>Анализ результатов.</w:t>
      </w:r>
      <w:r>
        <w:rPr>
          <w:rFonts w:ascii="Times New Roman" w:hAnsi="Times New Roman"/>
          <w:color w:val="000000"/>
          <w:sz w:val="24"/>
          <w:szCs w:val="24"/>
        </w:rPr>
        <w:t xml:space="preserve"> Определяется общий уровень безопасности образовательной среды ДОО. Низкий уровень по показателю приравнивается к 0 баллов, удовлетворительный – к 2, высокий – к 3 баллам. Если сумма баллов по всем показателям составляет 70 % и больше от максимального значения – уровень безопасности признается высоким. При сумме баллов от 40 до 70 % фиксируется удовлетворительный уровень. Количество баллов менее 40 % от максимально свидетельствует о низком уровне безопасности образовательной среды.  </w:t>
      </w:r>
    </w:p>
    <w:p>
      <w:pPr>
        <w:pStyle w:val="Normal"/>
        <w:ind w:left="-15" w:right="0" w:firstLine="708"/>
        <w:rPr>
          <w:rFonts w:ascii="Times New Roman" w:hAnsi="Times New Roman"/>
          <w:color w:val="000000"/>
          <w:sz w:val="24"/>
          <w:szCs w:val="24"/>
        </w:rPr>
      </w:pPr>
      <w:r>
        <w:rPr>
          <w:rFonts w:ascii="Times New Roman" w:hAnsi="Times New Roman"/>
          <w:color w:val="000000"/>
          <w:sz w:val="24"/>
          <w:szCs w:val="24"/>
        </w:rPr>
        <w:t xml:space="preserve">По каждому показателю, получившему средний балл (2) или низкую оценку, выделяются составляющие, определившие снижение оценки. Дается подробное описание состояние объекта, причины его несоответствия требованиям безопасности, меры по преодолению сложившейся ситуации, соответствующие возможностям ДОО. Определяются сроки повторной оценки безопасности образовательной среды ДОО по выделенным нарушениям. </w:t>
      </w:r>
    </w:p>
    <w:p>
      <w:pPr>
        <w:pStyle w:val="Normal"/>
        <w:spacing w:lineRule="auto" w:line="252" w:before="0" w:after="0"/>
        <w:ind w:left="0" w:right="0" w:hanging="0"/>
        <w:jc w:val="left"/>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t xml:space="preserve"> </w:t>
      </w:r>
    </w:p>
    <w:p>
      <w:pPr>
        <w:pStyle w:val="Normal"/>
        <w:spacing w:lineRule="auto" w:line="252" w:before="0" w:after="0"/>
        <w:ind w:left="0" w:right="0" w:hanging="0"/>
        <w:jc w:val="left"/>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52" w:before="0" w:after="0"/>
        <w:ind w:left="0" w:right="0" w:hanging="0"/>
        <w:jc w:val="left"/>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52" w:before="0" w:after="0"/>
        <w:ind w:left="0" w:right="0" w:hanging="0"/>
        <w:jc w:val="left"/>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52" w:before="0" w:after="0"/>
        <w:ind w:left="0" w:right="0" w:hanging="0"/>
        <w:jc w:val="left"/>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52" w:before="0" w:after="0"/>
        <w:ind w:left="0" w:right="0" w:hanging="0"/>
        <w:jc w:val="left"/>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52" w:before="0" w:after="0"/>
        <w:ind w:left="0" w:right="0" w:hanging="0"/>
        <w:jc w:val="left"/>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52" w:before="0" w:after="0"/>
        <w:ind w:left="0" w:right="0" w:hanging="0"/>
        <w:jc w:val="left"/>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312" w:before="0" w:after="0"/>
        <w:ind w:left="603" w:right="0" w:hanging="0"/>
        <w:jc w:val="right"/>
        <w:rPr>
          <w:rFonts w:ascii="Times New Roman" w:hAnsi="Times New Roman" w:eastAsia="Times New Roman" w:cs="Times New Roman"/>
          <w:b/>
          <w:b/>
          <w:sz w:val="28"/>
        </w:rPr>
      </w:pPr>
      <w:r>
        <w:rPr>
          <w:rFonts w:eastAsia="Times New Roman" w:cs="Times New Roman" w:ascii="Times New Roman" w:hAnsi="Times New Roman"/>
          <w:b/>
          <w:sz w:val="28"/>
        </w:rPr>
        <w:t>Приложение № 16</w:t>
      </w:r>
    </w:p>
    <w:p>
      <w:pPr>
        <w:pStyle w:val="Normal"/>
        <w:spacing w:lineRule="auto" w:line="312" w:before="0" w:after="0"/>
        <w:ind w:left="603" w:right="0" w:hanging="0"/>
        <w:jc w:val="center"/>
        <w:rPr>
          <w:rFonts w:ascii="Times New Roman" w:hAnsi="Times New Roman" w:eastAsia="Times New Roman" w:cs="Times New Roman"/>
          <w:b/>
          <w:b/>
          <w:sz w:val="28"/>
        </w:rPr>
      </w:pPr>
      <w:r>
        <w:rPr>
          <w:rFonts w:eastAsia="Times New Roman" w:cs="Times New Roman" w:ascii="Times New Roman" w:hAnsi="Times New Roman"/>
          <w:b/>
          <w:sz w:val="28"/>
        </w:rPr>
        <w:t xml:space="preserve">Карта оценки качества  присмотра и ухода за детьми в ДОО </w:t>
      </w:r>
    </w:p>
    <w:p>
      <w:pPr>
        <w:pStyle w:val="Normal"/>
        <w:spacing w:before="0" w:after="0"/>
        <w:ind w:left="779" w:right="0" w:hanging="0"/>
        <w:jc w:val="center"/>
        <w:rPr>
          <w:rFonts w:ascii="Times New Roman" w:hAnsi="Times New Roman" w:eastAsia="Times New Roman" w:cs="Times New Roman"/>
          <w:b/>
          <w:b/>
          <w:sz w:val="24"/>
        </w:rPr>
      </w:pPr>
      <w:r>
        <w:rPr>
          <w:rFonts w:eastAsia="Times New Roman" w:cs="Times New Roman" w:ascii="Times New Roman" w:hAnsi="Times New Roman"/>
          <w:b/>
          <w:sz w:val="24"/>
        </w:rPr>
        <w:t xml:space="preserve"> </w:t>
      </w:r>
    </w:p>
    <w:tbl>
      <w:tblPr>
        <w:tblW w:w="15075" w:type="dxa"/>
        <w:jc w:val="left"/>
        <w:tblInd w:w="-142" w:type="dxa"/>
        <w:tblLayout w:type="fixed"/>
        <w:tblCellMar>
          <w:top w:w="7" w:type="dxa"/>
          <w:left w:w="106" w:type="dxa"/>
          <w:bottom w:w="0" w:type="dxa"/>
          <w:right w:w="48" w:type="dxa"/>
        </w:tblCellMar>
      </w:tblPr>
      <w:tblGrid>
        <w:gridCol w:w="993"/>
        <w:gridCol w:w="10346"/>
        <w:gridCol w:w="933"/>
        <w:gridCol w:w="933"/>
        <w:gridCol w:w="932"/>
        <w:gridCol w:w="937"/>
      </w:tblGrid>
      <w:tr>
        <w:trPr>
          <w:trHeight w:val="286" w:hRule="atLeast"/>
        </w:trPr>
        <w:tc>
          <w:tcPr>
            <w:tcW w:w="11339" w:type="dxa"/>
            <w:gridSpan w:val="2"/>
            <w:tcBorders>
              <w:top w:val="single" w:sz="4" w:space="0" w:color="000000"/>
              <w:left w:val="single" w:sz="4" w:space="0" w:color="000000"/>
              <w:bottom w:val="single" w:sz="4" w:space="0" w:color="000000"/>
            </w:tcBorders>
          </w:tcPr>
          <w:p>
            <w:pPr>
              <w:pStyle w:val="Normal"/>
              <w:widowControl w:val="false"/>
              <w:spacing w:before="0" w:after="0"/>
              <w:ind w:left="0" w:right="60" w:hanging="0"/>
              <w:jc w:val="center"/>
              <w:rPr>
                <w:rFonts w:ascii="Times New Roman" w:hAnsi="Times New Roman" w:eastAsia="Times New Roman" w:cs="Times New Roman"/>
                <w:sz w:val="24"/>
              </w:rPr>
            </w:pPr>
            <w:r>
              <w:rPr>
                <w:rFonts w:eastAsia="Times New Roman" w:cs="Times New Roman" w:ascii="Times New Roman" w:hAnsi="Times New Roman"/>
                <w:sz w:val="24"/>
              </w:rPr>
            </w:r>
          </w:p>
        </w:tc>
        <w:tc>
          <w:tcPr>
            <w:tcW w:w="37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60" w:hanging="0"/>
              <w:jc w:val="center"/>
              <w:rPr>
                <w:rFonts w:ascii="Times New Roman" w:hAnsi="Times New Roman"/>
              </w:rPr>
            </w:pPr>
            <w:r>
              <w:rPr>
                <w:rFonts w:ascii="Times New Roman" w:hAnsi="Times New Roman"/>
              </w:rPr>
              <w:t>Степень соответствия</w:t>
            </w:r>
          </w:p>
        </w:tc>
      </w:tr>
      <w:tr>
        <w:trPr>
          <w:trHeight w:val="564"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
              <w:ind w:left="0" w:right="59" w:hanging="0"/>
              <w:jc w:val="center"/>
              <w:rPr>
                <w:rFonts w:ascii="Times New Roman" w:hAnsi="Times New Roman" w:eastAsia="Times New Roman" w:cs="Times New Roman"/>
                <w:sz w:val="24"/>
              </w:rPr>
            </w:pPr>
            <w:r>
              <w:rPr>
                <w:rFonts w:eastAsia="Times New Roman" w:cs="Times New Roman" w:ascii="Times New Roman" w:hAnsi="Times New Roman"/>
                <w:sz w:val="24"/>
              </w:rPr>
              <w:t>№</w:t>
            </w:r>
          </w:p>
          <w:p>
            <w:pPr>
              <w:pStyle w:val="Normal"/>
              <w:widowControl w:val="false"/>
              <w:spacing w:before="0" w:after="0"/>
              <w:ind w:left="0" w:right="59" w:hanging="0"/>
              <w:jc w:val="center"/>
              <w:rPr>
                <w:rFonts w:ascii="Times New Roman" w:hAnsi="Times New Roman" w:eastAsia="Times New Roman" w:cs="Times New Roman"/>
                <w:sz w:val="24"/>
              </w:rPr>
            </w:pPr>
            <w:r>
              <w:rPr>
                <w:rFonts w:eastAsia="Times New Roman" w:cs="Times New Roman" w:ascii="Times New Roman" w:hAnsi="Times New Roman"/>
                <w:sz w:val="24"/>
              </w:rPr>
              <w:t>п/п</w:t>
            </w:r>
          </w:p>
        </w:tc>
        <w:tc>
          <w:tcPr>
            <w:tcW w:w="10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0" w:right="62" w:hanging="0"/>
              <w:jc w:val="center"/>
              <w:rPr>
                <w:rFonts w:ascii="Times New Roman" w:hAnsi="Times New Roman" w:eastAsia="Times New Roman" w:cs="Times New Roman"/>
                <w:sz w:val="24"/>
              </w:rPr>
            </w:pPr>
            <w:r>
              <w:rPr>
                <w:rFonts w:eastAsia="Times New Roman" w:cs="Times New Roman" w:ascii="Times New Roman" w:hAnsi="Times New Roman"/>
                <w:sz w:val="24"/>
              </w:rPr>
              <w:t>Показатели</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358" w:right="358" w:hanging="0"/>
              <w:jc w:val="center"/>
              <w:rPr>
                <w:rFonts w:ascii="Times New Roman" w:hAnsi="Times New Roman" w:eastAsia="Times New Roman" w:cs="Times New Roman"/>
                <w:sz w:val="24"/>
              </w:rPr>
            </w:pPr>
            <w:r>
              <w:rPr>
                <w:rFonts w:eastAsia="Times New Roman" w:cs="Times New Roman" w:ascii="Times New Roman" w:hAnsi="Times New Roman"/>
                <w:sz w:val="24"/>
              </w:rPr>
              <w:t>0</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358" w:right="358" w:hanging="0"/>
              <w:jc w:val="center"/>
              <w:rPr>
                <w:rFonts w:ascii="Times New Roman" w:hAnsi="Times New Roman"/>
              </w:rPr>
            </w:pPr>
            <w:r>
              <w:rPr>
                <w:rFonts w:ascii="Times New Roman" w:hAnsi="Times New Roman"/>
              </w:rPr>
              <w:t>1</w:t>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358" w:right="358" w:hanging="0"/>
              <w:jc w:val="center"/>
              <w:rPr>
                <w:rFonts w:ascii="Times New Roman" w:hAnsi="Times New Roman"/>
              </w:rPr>
            </w:pPr>
            <w:r>
              <w:rPr>
                <w:rFonts w:ascii="Times New Roman" w:hAnsi="Times New Roman"/>
              </w:rPr>
              <w:t>2</w:t>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358" w:right="358" w:hanging="0"/>
              <w:jc w:val="center"/>
              <w:rPr>
                <w:rFonts w:ascii="Times New Roman" w:hAnsi="Times New Roman"/>
              </w:rPr>
            </w:pPr>
            <w:r>
              <w:rPr>
                <w:rFonts w:ascii="Times New Roman" w:hAnsi="Times New Roman"/>
              </w:rPr>
              <w:t>3</w:t>
            </w:r>
          </w:p>
        </w:tc>
      </w:tr>
      <w:tr>
        <w:trPr>
          <w:trHeight w:val="562"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1.</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4"/>
              </w:rPr>
            </w:pPr>
            <w:r>
              <w:rPr>
                <w:rFonts w:eastAsia="Times New Roman" w:cs="Times New Roman" w:ascii="Times New Roman" w:hAnsi="Times New Roman"/>
                <w:sz w:val="24"/>
              </w:rPr>
              <w:t>Наличие договоров между ДОО и родителями (законными представителями)</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562"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2.</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Разработано Положение о правилах внутреннего распорядка для обучающихся ДОО</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562"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3.</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Наполняемость групп осуществляется в соответствии с действующими требованиями СанПиН</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562"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4.</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Имеются нормативно-правовые и инструктивные документы по организации питания в ДОО</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838"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5.</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65" w:hanging="0"/>
              <w:jc w:val="both"/>
              <w:rPr>
                <w:rFonts w:ascii="Times New Roman" w:hAnsi="Times New Roman" w:eastAsia="Times New Roman" w:cs="Times New Roman"/>
                <w:sz w:val="24"/>
              </w:rPr>
            </w:pPr>
            <w:r>
              <w:rPr>
                <w:rFonts w:eastAsia="Times New Roman" w:cs="Times New Roman" w:ascii="Times New Roman" w:hAnsi="Times New Roman"/>
                <w:sz w:val="24"/>
              </w:rPr>
              <w:t>Имеется документация о количестве детей, питающихся за счет родителей в (%), получающих питание 50% (льготная категория), получающих питание 100 % (льготная категория)</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564"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6.</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При хранении продуктов соблюдаются условия хранения и сроки годности продуктов, указанные производителем</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838"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7.</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4"/>
              </w:rPr>
            </w:pPr>
            <w:r>
              <w:rPr>
                <w:rFonts w:eastAsia="Times New Roman" w:cs="Times New Roman" w:ascii="Times New Roman" w:hAnsi="Times New Roman"/>
                <w:sz w:val="24"/>
              </w:rPr>
              <w:t xml:space="preserve">Пищеблок </w:t>
              <w:tab/>
              <w:t xml:space="preserve">оснащен </w:t>
              <w:tab/>
              <w:t xml:space="preserve">необходимым </w:t>
              <w:tab/>
              <w:t>оборудованием, предусмотрены производственные помещения для хранения, приготовления пищи</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838"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8.</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63" w:hanging="0"/>
              <w:jc w:val="both"/>
              <w:rPr>
                <w:rFonts w:ascii="Times New Roman" w:hAnsi="Times New Roman" w:eastAsia="Times New Roman" w:cs="Times New Roman"/>
                <w:sz w:val="24"/>
              </w:rPr>
            </w:pPr>
            <w:r>
              <w:rPr>
                <w:rFonts w:eastAsia="Times New Roman" w:cs="Times New Roman" w:ascii="Times New Roman" w:hAnsi="Times New Roman"/>
                <w:sz w:val="24"/>
              </w:rPr>
              <w:t>Организуется питьевой режим, с использованием питьевой воды, расфасованной в емкости, или бутилированной, или кипяченной питьевой воды</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562"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9.</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В ДОО организован процесс питания в соответствии с установленными требованиями</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562"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10.</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4"/>
              </w:rPr>
            </w:pPr>
            <w:r>
              <w:rPr>
                <w:rFonts w:eastAsia="Times New Roman" w:cs="Times New Roman" w:ascii="Times New Roman" w:hAnsi="Times New Roman"/>
                <w:sz w:val="24"/>
              </w:rPr>
              <w:t>Осуществляется систематический контроль за выполнение норм питания</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1390"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11.</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61" w:hanging="0"/>
              <w:jc w:val="both"/>
              <w:rPr>
                <w:rFonts w:ascii="Times New Roman" w:hAnsi="Times New Roman" w:eastAsia="Times New Roman" w:cs="Times New Roman"/>
                <w:sz w:val="24"/>
              </w:rPr>
            </w:pPr>
            <w:r>
              <w:rPr>
                <w:rFonts w:eastAsia="Times New Roman" w:cs="Times New Roman" w:ascii="Times New Roman" w:hAnsi="Times New Roman"/>
                <w:sz w:val="24"/>
              </w:rPr>
              <w:t>Предметно-пространственная среда группового помещения создана в соответствии с требованиями ФГОС ДО и действующими санитарно эпидемиологическими требованиями к устройству, содержанию и организации режима работы дошкольных образовательных организациях</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1114"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12.</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4"/>
              </w:rPr>
            </w:pPr>
            <w:r>
              <w:rPr>
                <w:rFonts w:eastAsia="Times New Roman" w:cs="Times New Roman" w:ascii="Times New Roman" w:hAnsi="Times New Roman"/>
                <w:sz w:val="24"/>
              </w:rPr>
              <w:t xml:space="preserve">Создана предметно пространственная среда вне группового помещения (наличие спортивного зала, музыкального зала, бассейна, </w:t>
              <w:tab/>
              <w:t xml:space="preserve">специализированных </w:t>
              <w:tab/>
              <w:t>кабинетов(логопеда, дефектолога и пр.).</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838"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13.</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65" w:hanging="0"/>
              <w:jc w:val="both"/>
              <w:rPr>
                <w:rFonts w:ascii="Times New Roman" w:hAnsi="Times New Roman" w:eastAsia="Times New Roman" w:cs="Times New Roman"/>
                <w:sz w:val="24"/>
              </w:rPr>
            </w:pPr>
            <w:r>
              <w:rPr>
                <w:rFonts w:eastAsia="Times New Roman" w:cs="Times New Roman" w:ascii="Times New Roman" w:hAnsi="Times New Roman"/>
                <w:sz w:val="24"/>
              </w:rPr>
              <w:t>Созданы условия для развития у детей навыков самообслуживания в соответствии с возрастными возможностями</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840"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14.</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61" w:hanging="0"/>
              <w:jc w:val="both"/>
              <w:rPr>
                <w:rFonts w:ascii="Times New Roman" w:hAnsi="Times New Roman" w:eastAsia="Times New Roman" w:cs="Times New Roman"/>
                <w:sz w:val="24"/>
              </w:rPr>
            </w:pPr>
            <w:r>
              <w:rPr>
                <w:rFonts w:eastAsia="Times New Roman" w:cs="Times New Roman" w:ascii="Times New Roman" w:hAnsi="Times New Roman"/>
                <w:sz w:val="24"/>
              </w:rPr>
              <w:t>Созданы условия для приобщения детей к доступной трудовой деятельности, выполнению посильных трудовых поручений</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562"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15.</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4"/>
              </w:rPr>
            </w:pPr>
            <w:r>
              <w:rPr>
                <w:rFonts w:eastAsia="Times New Roman" w:cs="Times New Roman" w:ascii="Times New Roman" w:hAnsi="Times New Roman"/>
                <w:sz w:val="24"/>
              </w:rPr>
              <w:t xml:space="preserve">Мытье </w:t>
              <w:tab/>
              <w:t xml:space="preserve">помещений </w:t>
              <w:tab/>
              <w:t xml:space="preserve">проводится </w:t>
              <w:tab/>
              <w:t xml:space="preserve">в </w:t>
              <w:tab/>
              <w:t xml:space="preserve">соответствии </w:t>
              <w:tab/>
              <w:t>с требованиями СанПиН</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838"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16.</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eastAsia="Times New Roman" w:cs="Times New Roman"/>
                <w:sz w:val="24"/>
              </w:rPr>
            </w:pPr>
            <w:r>
              <w:rPr>
                <w:rFonts w:eastAsia="Times New Roman" w:cs="Times New Roman" w:ascii="Times New Roman" w:hAnsi="Times New Roman"/>
                <w:sz w:val="24"/>
              </w:rPr>
              <w:t>Осуществляется ежедневный контроль за санитарным состоянием помещений ДОО в соответствии с действующими требованиями СанПиН</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286"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17.</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2551" w:leader="none"/>
                <w:tab w:val="center" w:pos="3900" w:leader="none"/>
                <w:tab w:val="center" w:pos="4713" w:leader="none"/>
                <w:tab w:val="right" w:pos="6366" w:leader="none"/>
              </w:tabs>
              <w:spacing w:before="0" w:after="0"/>
              <w:rPr>
                <w:rFonts w:ascii="Times New Roman" w:hAnsi="Times New Roman" w:eastAsia="Times New Roman" w:cs="Times New Roman"/>
                <w:sz w:val="24"/>
              </w:rPr>
            </w:pPr>
            <w:r>
              <w:rPr>
                <w:rFonts w:eastAsia="Times New Roman" w:cs="Times New Roman" w:ascii="Times New Roman" w:hAnsi="Times New Roman"/>
                <w:sz w:val="24"/>
              </w:rPr>
              <w:t xml:space="preserve">Осуществляется </w:t>
              <w:tab/>
              <w:t xml:space="preserve">ежедневный </w:t>
              <w:tab/>
              <w:t xml:space="preserve">контроль </w:t>
              <w:tab/>
              <w:t xml:space="preserve">за </w:t>
              <w:tab/>
              <w:t>санитарным</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840"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60"/>
              <w:rPr/>
            </w:pPr>
            <w:r>
              <w:rPr/>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eastAsia="Times New Roman" w:cs="Times New Roman"/>
                <w:sz w:val="24"/>
              </w:rPr>
            </w:pPr>
            <w:r>
              <w:rPr>
                <w:rFonts w:eastAsia="Times New Roman" w:cs="Times New Roman" w:ascii="Times New Roman" w:hAnsi="Times New Roman"/>
                <w:sz w:val="24"/>
              </w:rPr>
              <w:t>состоянием территории в соответствии с действующими требованиями СанПиН; за санитарным состоянием групповых участков</w:t>
            </w:r>
          </w:p>
        </w:tc>
        <w:tc>
          <w:tcPr>
            <w:tcW w:w="933" w:type="dxa"/>
            <w:tcBorders>
              <w:top w:val="single" w:sz="4" w:space="0" w:color="000000"/>
              <w:left w:val="single" w:sz="4" w:space="0" w:color="000000"/>
              <w:bottom w:val="single" w:sz="4" w:space="0" w:color="000000"/>
            </w:tcBorders>
          </w:tcPr>
          <w:p>
            <w:pPr>
              <w:pStyle w:val="Normal"/>
              <w:widowControl w:val="false"/>
              <w:snapToGrid w:val="false"/>
              <w:spacing w:before="0" w:after="160"/>
              <w:rPr/>
            </w:pPr>
            <w:r>
              <w:rPr/>
            </w:r>
          </w:p>
        </w:tc>
        <w:tc>
          <w:tcPr>
            <w:tcW w:w="933" w:type="dxa"/>
            <w:tcBorders>
              <w:top w:val="single" w:sz="4" w:space="0" w:color="000000"/>
              <w:left w:val="single" w:sz="4" w:space="0" w:color="000000"/>
              <w:bottom w:val="single" w:sz="4" w:space="0" w:color="000000"/>
            </w:tcBorders>
          </w:tcPr>
          <w:p>
            <w:pPr>
              <w:pStyle w:val="Normal"/>
              <w:widowControl w:val="false"/>
              <w:snapToGrid w:val="false"/>
              <w:spacing w:before="0" w:after="160"/>
              <w:rPr/>
            </w:pPr>
            <w:r>
              <w:rPr/>
            </w:r>
          </w:p>
        </w:tc>
        <w:tc>
          <w:tcPr>
            <w:tcW w:w="932" w:type="dxa"/>
            <w:tcBorders>
              <w:top w:val="single" w:sz="4" w:space="0" w:color="000000"/>
              <w:left w:val="single" w:sz="4" w:space="0" w:color="000000"/>
              <w:bottom w:val="single" w:sz="4" w:space="0" w:color="000000"/>
            </w:tcBorders>
          </w:tcPr>
          <w:p>
            <w:pPr>
              <w:pStyle w:val="Normal"/>
              <w:widowControl w:val="false"/>
              <w:snapToGrid w:val="false"/>
              <w:spacing w:before="0" w:after="160"/>
              <w:rPr/>
            </w:pPr>
            <w:r>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60"/>
              <w:rPr/>
            </w:pPr>
            <w:r>
              <w:rPr/>
            </w:r>
          </w:p>
        </w:tc>
      </w:tr>
      <w:tr>
        <w:trPr>
          <w:trHeight w:val="838"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18.</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62" w:hanging="0"/>
              <w:jc w:val="both"/>
              <w:rPr>
                <w:rFonts w:ascii="Times New Roman" w:hAnsi="Times New Roman" w:eastAsia="Times New Roman" w:cs="Times New Roman"/>
                <w:sz w:val="24"/>
              </w:rPr>
            </w:pPr>
            <w:r>
              <w:rPr>
                <w:rFonts w:eastAsia="Times New Roman" w:cs="Times New Roman" w:ascii="Times New Roman" w:hAnsi="Times New Roman"/>
                <w:sz w:val="24"/>
              </w:rPr>
              <w:t>Обязательства по присмотру и уходу за детьми в группе выполняются воспитателем, помощником воспитателя в соответствии с должностными инструкциями</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838"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19.</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59" w:hanging="0"/>
              <w:jc w:val="both"/>
              <w:rPr>
                <w:rFonts w:ascii="Times New Roman" w:hAnsi="Times New Roman" w:eastAsia="Times New Roman" w:cs="Times New Roman"/>
                <w:sz w:val="24"/>
              </w:rPr>
            </w:pPr>
            <w:r>
              <w:rPr>
                <w:rFonts w:eastAsia="Times New Roman" w:cs="Times New Roman" w:ascii="Times New Roman" w:hAnsi="Times New Roman"/>
                <w:sz w:val="24"/>
              </w:rPr>
              <w:t>В ДОО имеются различные средства личной гигиены, они доступны детям (напр., мыло в туалетной комнате, личные полотенца и пр.</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1666"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t>20.</w:t>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59" w:hanging="0"/>
              <w:jc w:val="both"/>
              <w:rPr>
                <w:rFonts w:ascii="Times New Roman" w:hAnsi="Times New Roman" w:eastAsia="Times New Roman" w:cs="Times New Roman"/>
                <w:sz w:val="24"/>
              </w:rPr>
            </w:pPr>
            <w:r>
              <w:rPr>
                <w:rFonts w:eastAsia="Times New Roman" w:cs="Times New Roman" w:ascii="Times New Roman" w:hAnsi="Times New Roman"/>
                <w:sz w:val="24"/>
              </w:rPr>
              <w:t>Режим дня соответствует возрастным особенностям обучающихся и состоит из основных компонентов: утренний прием детей, утренняя зарядка, пребывание на открытом воздухе (прогулка), игровая деятельность, подготовка и прием пищи, дежурство, игры в режиме дня, личная гигиена, дневной сон, уход детей домой</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286"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103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4"/>
              </w:rPr>
            </w:pPr>
            <w:r>
              <w:rPr>
                <w:rFonts w:eastAsia="Times New Roman" w:cs="Times New Roman" w:ascii="Times New Roman" w:hAnsi="Times New Roman"/>
                <w:b/>
                <w:sz w:val="24"/>
              </w:rPr>
              <w:t>Итого:</w:t>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3"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2" w:type="dxa"/>
            <w:tcBorders>
              <w:top w:val="single" w:sz="4" w:space="0" w:color="000000"/>
              <w:left w:val="single" w:sz="4" w:space="0" w:color="000000"/>
              <w:bottom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2" w:right="0" w:hanging="0"/>
              <w:rPr>
                <w:rFonts w:ascii="Times New Roman" w:hAnsi="Times New Roman" w:eastAsia="Times New Roman" w:cs="Times New Roman"/>
                <w:sz w:val="24"/>
              </w:rPr>
            </w:pPr>
            <w:r>
              <w:rPr>
                <w:rFonts w:eastAsia="Times New Roman" w:cs="Times New Roman" w:ascii="Times New Roman" w:hAnsi="Times New Roman"/>
                <w:sz w:val="24"/>
              </w:rPr>
            </w:r>
          </w:p>
        </w:tc>
      </w:tr>
    </w:tbl>
    <w:p>
      <w:pPr>
        <w:pStyle w:val="Normal"/>
        <w:spacing w:lineRule="auto" w:line="240" w:before="0" w:after="14"/>
        <w:ind w:left="0" w:right="0" w:firstLine="709"/>
        <w:jc w:val="both"/>
        <w:rPr/>
      </w:pPr>
      <w:r>
        <w:rPr/>
      </w:r>
    </w:p>
    <w:sectPr>
      <w:type w:val="nextPage"/>
      <w:pgSz w:orient="landscape" w:w="16838" w:h="11906"/>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Symbol">
    <w:charset w:val="01"/>
    <w:family w:val="roman"/>
    <w:pitch w:val="variable"/>
  </w:font>
  <w:font w:name="Tempora LGC Uni">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imes New Roman"/>
      <w:color w:val="auto"/>
      <w:kern w:val="0"/>
      <w:sz w:val="22"/>
      <w:szCs w:val="22"/>
      <w:lang w:val="ru-RU" w:eastAsia="en-US" w:bidi="ar-SA"/>
    </w:rPr>
  </w:style>
  <w:style w:type="paragraph" w:styleId="1">
    <w:name w:val="Heading 1"/>
    <w:basedOn w:val="Normal"/>
    <w:next w:val="Normal"/>
    <w:link w:val="11"/>
    <w:qFormat/>
    <w:pPr>
      <w:keepNext w:val="true"/>
      <w:keepLines/>
      <w:numPr>
        <w:ilvl w:val="0"/>
        <w:numId w:val="0"/>
      </w:numPr>
      <w:spacing w:before="480" w:after="0"/>
      <w:outlineLvl w:val="0"/>
    </w:pPr>
    <w:rPr>
      <w:rFonts w:ascii="Cambria" w:hAnsi="Cambria" w:eastAsia="Times New Roman"/>
      <w:b/>
      <w:bCs/>
      <w:color w:val="365F91"/>
      <w:sz w:val="28"/>
      <w:szCs w:val="28"/>
    </w:rPr>
  </w:style>
  <w:style w:type="character" w:styleId="DefaultParagraphFont">
    <w:name w:val="Default Paragraph Font"/>
    <w:qFormat/>
    <w:rPr/>
  </w:style>
  <w:style w:type="character" w:styleId="11">
    <w:name w:val="Заголовок 1 Знак"/>
    <w:qFormat/>
    <w:rPr>
      <w:rFonts w:ascii="Cambria" w:hAnsi="Cambria" w:eastAsia="Times New Roman"/>
      <w:b/>
      <w:bCs/>
      <w:color w:val="365F91"/>
      <w:sz w:val="28"/>
      <w:szCs w:val="28"/>
      <w:lang w:eastAsia="en-US"/>
    </w:rPr>
  </w:style>
  <w:style w:type="character" w:styleId="Style13">
    <w:name w:val="Верхний колонтитул Знак"/>
    <w:qFormat/>
    <w:rPr>
      <w:sz w:val="22"/>
      <w:szCs w:val="22"/>
      <w:lang w:eastAsia="en-US"/>
    </w:rPr>
  </w:style>
  <w:style w:type="character" w:styleId="Style14">
    <w:name w:val="Нижний колонтитул Знак"/>
    <w:qFormat/>
    <w:rPr>
      <w:sz w:val="22"/>
      <w:szCs w:val="22"/>
      <w:lang w:eastAsia="en-US"/>
    </w:rPr>
  </w:style>
  <w:style w:type="character" w:styleId="Style15">
    <w:name w:val="Текст выноски Знак"/>
    <w:link w:val="BalloonText"/>
    <w:qFormat/>
    <w:rPr>
      <w:rFonts w:ascii="Tahoma" w:hAnsi="Tahoma" w:cs="Tahoma"/>
      <w:sz w:val="16"/>
      <w:szCs w:val="16"/>
      <w:lang w:eastAsia="en-US"/>
    </w:rPr>
  </w:style>
  <w:style w:type="character" w:styleId="4">
    <w:name w:val="Основной текст (4)_"/>
    <w:link w:val="41"/>
    <w:qFormat/>
    <w:rPr>
      <w:b/>
      <w:bCs/>
      <w:sz w:val="23"/>
      <w:szCs w:val="23"/>
      <w:shd w:fill="FFFFFF" w:val="clear"/>
    </w:rPr>
  </w:style>
  <w:style w:type="character" w:styleId="Style16">
    <w:name w:val="Заголовок Знак"/>
    <w:qFormat/>
    <w:rPr>
      <w:rFonts w:ascii="Times New Roman" w:hAnsi="Times New Roman" w:eastAsia="Times New Roman"/>
      <w:sz w:val="28"/>
      <w:szCs w:val="24"/>
    </w:rPr>
  </w:style>
  <w:style w:type="character" w:styleId="Style17">
    <w:name w:val="Интернет-ссылка"/>
    <w:rPr>
      <w:color w:val="000080"/>
      <w:u w:val="single"/>
      <w:lang w:val="zxx" w:eastAsia="zxx" w:bidi="zxx"/>
    </w:rPr>
  </w:style>
  <w:style w:type="character" w:styleId="WW8Num2z0">
    <w:name w:val="WW8Num2z0"/>
    <w:qFormat/>
    <w:rPr>
      <w:rFonts w:ascii="Arial" w:hAnsi="Arial" w:cs="Arial"/>
      <w:b w:val="false"/>
      <w:i w:val="false"/>
      <w:strike w:val="false"/>
      <w:dstrike w:val="false"/>
      <w:color w:val="000000"/>
      <w:position w:val="0"/>
      <w:sz w:val="28"/>
      <w:sz w:val="28"/>
      <w:szCs w:val="28"/>
      <w:u w:val="none"/>
      <w:shd w:fill="auto" w:val="clear"/>
      <w:vertAlign w:val="baseline"/>
    </w:rPr>
  </w:style>
  <w:style w:type="character" w:styleId="WW8Num3z0">
    <w:name w:val="WW8Num3z0"/>
    <w:qFormat/>
    <w:rPr>
      <w:rFonts w:ascii="Arial" w:hAnsi="Arial" w:cs="Arial"/>
      <w:b w:val="false"/>
      <w:i w:val="false"/>
      <w:strike w:val="false"/>
      <w:dstrike w:val="false"/>
      <w:color w:val="000000"/>
      <w:position w:val="0"/>
      <w:sz w:val="28"/>
      <w:sz w:val="28"/>
      <w:szCs w:val="28"/>
      <w:u w:val="none"/>
      <w:shd w:fill="auto" w:val="clear"/>
      <w:vertAlign w:val="baseline"/>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lang w:val="zxx" w:eastAsia="zxx" w:bidi="zxx"/>
    </w:rPr>
  </w:style>
  <w:style w:type="paragraph" w:styleId="Default">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ListParagraph">
    <w:name w:val="List Paragraph"/>
    <w:basedOn w:val="Normal"/>
    <w:qFormat/>
    <w:pPr>
      <w:spacing w:before="0" w:after="160"/>
      <w:ind w:left="720" w:right="0" w:hanging="0"/>
      <w:contextualSpacing/>
    </w:pPr>
    <w:rPr/>
  </w:style>
  <w:style w:type="paragraph" w:styleId="Style23">
    <w:name w:val="Колонтитул"/>
    <w:basedOn w:val="Normal"/>
    <w:qFormat/>
    <w:pPr/>
    <w:rPr/>
  </w:style>
  <w:style w:type="paragraph" w:styleId="Style24">
    <w:name w:val="Header"/>
    <w:basedOn w:val="Normal"/>
    <w:link w:val="Style13"/>
    <w:pPr>
      <w:tabs>
        <w:tab w:val="clear" w:pos="708"/>
        <w:tab w:val="center" w:pos="4677" w:leader="none"/>
        <w:tab w:val="right" w:pos="9355" w:leader="none"/>
      </w:tabs>
      <w:spacing w:lineRule="auto" w:line="240" w:before="0" w:after="0"/>
    </w:pPr>
    <w:rPr/>
  </w:style>
  <w:style w:type="paragraph" w:styleId="Style25">
    <w:name w:val="Footer"/>
    <w:basedOn w:val="Normal"/>
    <w:link w:val="Style14"/>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5"/>
    <w:qFormat/>
    <w:pPr>
      <w:spacing w:lineRule="auto" w:line="240" w:before="0" w:after="0"/>
    </w:pPr>
    <w:rPr>
      <w:rFonts w:ascii="Tahoma" w:hAnsi="Tahoma" w:cs="Tahoma"/>
      <w:sz w:val="16"/>
      <w:szCs w:val="16"/>
    </w:rPr>
  </w:style>
  <w:style w:type="paragraph" w:styleId="ConsPlusNormal">
    <w:name w:val="ConsPlusNormal"/>
    <w:qFormat/>
    <w:pPr>
      <w:widowControl w:val="false"/>
      <w:suppressAutoHyphens w:val="true"/>
      <w:overflowPunct w:val="true"/>
      <w:bidi w:val="0"/>
      <w:spacing w:before="0" w:after="0"/>
      <w:jc w:val="left"/>
    </w:pPr>
    <w:rPr>
      <w:rFonts w:ascii="Arial" w:hAnsi="Arial" w:eastAsia="Times New Roman" w:cs="Arial"/>
      <w:color w:val="auto"/>
      <w:kern w:val="0"/>
      <w:sz w:val="20"/>
      <w:szCs w:val="20"/>
      <w:lang w:val="ru-RU" w:eastAsia="ru-RU" w:bidi="ar-SA"/>
    </w:rPr>
  </w:style>
  <w:style w:type="paragraph" w:styleId="ConsPlusCell">
    <w:name w:val="ConsPlusCell"/>
    <w:qFormat/>
    <w:pPr>
      <w:widowControl w:val="false"/>
      <w:suppressAutoHyphens w:val="true"/>
      <w:overflowPunct w:val="true"/>
      <w:bidi w:val="0"/>
      <w:spacing w:before="0" w:after="0"/>
      <w:jc w:val="left"/>
    </w:pPr>
    <w:rPr>
      <w:rFonts w:ascii="Arial" w:hAnsi="Arial" w:eastAsia="Times New Roman" w:cs="Arial"/>
      <w:color w:val="auto"/>
      <w:kern w:val="0"/>
      <w:sz w:val="20"/>
      <w:szCs w:val="20"/>
      <w:lang w:val="ru-RU" w:eastAsia="ru-RU" w:bidi="ar-SA"/>
    </w:rPr>
  </w:style>
  <w:style w:type="paragraph" w:styleId="41">
    <w:name w:val="Основной текст (4)"/>
    <w:basedOn w:val="Normal"/>
    <w:link w:val="4"/>
    <w:qFormat/>
    <w:pPr>
      <w:shd w:val="clear" w:fill="FFFFFF"/>
      <w:spacing w:lineRule="exact" w:line="312" w:before="0" w:after="0"/>
      <w:jc w:val="both"/>
    </w:pPr>
    <w:rPr>
      <w:b/>
      <w:bCs/>
      <w:sz w:val="23"/>
      <w:szCs w:val="23"/>
      <w:lang w:eastAsia="ru-RU"/>
    </w:rPr>
  </w:style>
  <w:style w:type="paragraph" w:styleId="Style26">
    <w:name w:val="Title"/>
    <w:basedOn w:val="Normal"/>
    <w:link w:val="Style16"/>
    <w:qFormat/>
    <w:pPr>
      <w:spacing w:lineRule="auto" w:line="240" w:before="0" w:after="0"/>
      <w:jc w:val="center"/>
    </w:pPr>
    <w:rPr>
      <w:rFonts w:ascii="Times New Roman" w:hAnsi="Times New Roman" w:eastAsia="Times New Roman"/>
      <w:sz w:val="28"/>
      <w:szCs w:val="24"/>
      <w:lang w:eastAsia="ru-RU"/>
    </w:rPr>
  </w:style>
  <w:style w:type="paragraph" w:styleId="Style27">
    <w:name w:val="Содержимое врезки"/>
    <w:basedOn w:val="Normal"/>
    <w:qFormat/>
    <w:pPr/>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numbering" w:styleId="12">
    <w:name w:val="Нет списка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F50817107AF7D5C7561B6652838B946B98F7B9D75480EAE8D40F23F9755034DB78C33FF59D0BD61E99B3CE2FE32674367C32BB0F97E1CE2D6dBJ"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1531</TotalTime>
  <Application>LibreOffice/7.3.7.2$Linux_X86_64 LibreOffice_project/30$Build-2</Application>
  <AppVersion>15.0000</AppVersion>
  <Pages>69</Pages>
  <Words>10513</Words>
  <Characters>75437</Characters>
  <CharactersWithSpaces>84888</CharactersWithSpaces>
  <Paragraphs>1615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2020-01-03T19:30:00Z</dcterms:created>
  <dc:creator>Наталья Морева</dc:creator>
  <dc:description/>
  <dc:language>ru-RU</dc:language>
  <cp:lastModifiedBy/>
  <cp:lastPrinted>2020-01-11T10:37:00Z</cp:lastPrinted>
  <dcterms:modified xsi:type="dcterms:W3CDTF">2025-04-04T11:23:53Z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